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77E16" w14:paraId="49A463D9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6C38A1" w14:textId="77777777" w:rsidR="00CC0CD0" w:rsidRPr="005B03DE" w:rsidRDefault="00C23CA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5C5358F" w14:textId="77777777" w:rsidR="00CC0CD0" w:rsidRPr="005B03DE" w:rsidRDefault="00BF364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23CA2" w:rsidRPr="000F6133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0F61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23CA2" w:rsidRPr="000F6133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14:paraId="42975ED0" w14:textId="77777777" w:rsidR="00CC0CD0" w:rsidRPr="005B03DE" w:rsidRDefault="00C23CA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441D2961" w14:textId="77777777" w:rsidR="00CC0CD0" w:rsidRPr="005B03DE" w:rsidRDefault="00C23CA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2DC9439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3280B3" w14:textId="77777777" w:rsidR="00CC0CD0" w:rsidRPr="005B03DE" w:rsidRDefault="00C23CA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35801723" w14:textId="77777777" w:rsidR="00EE791E" w:rsidRDefault="00BF364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0E0477D4" w14:textId="77777777" w:rsidR="00CC0CD0" w:rsidRPr="005B03DE" w:rsidRDefault="00BF364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5C75B8E3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B42B123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389248EF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04BBA9" w14:textId="77777777" w:rsidR="00CC0CD0" w:rsidRPr="005B03DE" w:rsidRDefault="00C23CA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3A01D22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08A79EB" w14:textId="77777777" w:rsidR="00D57C26" w:rsidRPr="000F6133" w:rsidRDefault="00C23CA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F613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F6133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0F613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F6133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0F613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F6133">
            <w:rPr>
              <w:rFonts w:ascii="Times New Roman" w:hAnsi="Times New Roman"/>
              <w:b/>
              <w:sz w:val="28"/>
            </w:rPr>
            <w:t>12</w:t>
          </w:r>
        </w:sdtContent>
      </w:sdt>
      <w:r w:rsidRPr="000F61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F613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F613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0F6133" w:rsidRPr="000F6133">
            <w:rPr>
              <w:rFonts w:ascii="Times New Roman" w:hAnsi="Times New Roman"/>
              <w:b/>
              <w:sz w:val="28"/>
            </w:rPr>
            <w:t>e</w:t>
          </w:r>
          <w:r w:rsidRPr="000F6133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0F613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B73FAAC" w14:textId="77777777" w:rsidR="00CC0CD0" w:rsidRPr="000F6133" w:rsidRDefault="00C23CA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1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F613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F6133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0F61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F6133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4B646B3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71981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E54B6E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8B8BF6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851D67" w14:textId="40871E8A" w:rsidR="00CC0CD0" w:rsidRPr="00B74DD8" w:rsidRDefault="00C23CA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Döntés új emléktáblák </w:t>
          </w:r>
          <w:r w:rsidR="004D62B4">
            <w:rPr>
              <w:rFonts w:ascii="Times New Roman" w:hAnsi="Times New Roman"/>
              <w:sz w:val="24"/>
            </w:rPr>
            <w:t xml:space="preserve">állításáról </w:t>
          </w:r>
          <w:r w:rsidR="008A78E2">
            <w:rPr>
              <w:rFonts w:ascii="Times New Roman" w:hAnsi="Times New Roman"/>
              <w:sz w:val="24"/>
            </w:rPr>
            <w:t>és meglévő emléktáblák</w:t>
          </w:r>
          <w:r>
            <w:rPr>
              <w:rFonts w:ascii="Times New Roman" w:hAnsi="Times New Roman"/>
              <w:sz w:val="24"/>
            </w:rPr>
            <w:t xml:space="preserve"> felújításáról</w:t>
          </w:r>
        </w:sdtContent>
      </w:sdt>
    </w:p>
    <w:p w14:paraId="56C5EBBB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1F153AF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223FF86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A0E6BD5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64BA50A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F076898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A4461B6" w14:textId="77777777" w:rsidR="00CC0CD0" w:rsidRPr="005B03DE" w:rsidRDefault="00C23CA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C6582C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57935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BD4D05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40AAC8" w14:textId="77777777" w:rsidR="00CC0CD0" w:rsidRPr="005B03DE" w:rsidRDefault="00C23CA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Kohári Edit</w:t>
          </w:r>
        </w:sdtContent>
      </w:sdt>
    </w:p>
    <w:p w14:paraId="7BE49F0F" w14:textId="77777777" w:rsidR="00CC0CD0" w:rsidRPr="005B03DE" w:rsidRDefault="00C23CA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civil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14:paraId="0CB6EB9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783A3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5F668A" w14:textId="77777777" w:rsidR="00CC0CD0" w:rsidRPr="005B03DE" w:rsidRDefault="00C23CA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9EDAC4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F7DCA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D945A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5277C8" w14:textId="77777777" w:rsidR="00CC0CD0" w:rsidRPr="005B03DE" w:rsidRDefault="00C23CA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20C9F226" w14:textId="77777777" w:rsidR="00CC0CD0" w:rsidRPr="005B03DE" w:rsidRDefault="00C23CA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7E5B6202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CBEE80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895D12" w14:textId="77777777" w:rsidR="00C477CD" w:rsidRPr="00CB415E" w:rsidRDefault="00C23CA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0F613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F613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14:paraId="14C45AB3" w14:textId="732B8379" w:rsidR="00C477CD" w:rsidRPr="000F6133" w:rsidRDefault="00C23CA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F613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4D62B4">
        <w:rPr>
          <w:rFonts w:ascii="Times New Roman" w:hAnsi="Times New Roman"/>
          <w:b/>
          <w:bCs/>
          <w:sz w:val="24"/>
          <w:szCs w:val="24"/>
        </w:rPr>
        <w:t>ok</w:t>
      </w:r>
      <w:r w:rsidRPr="000F61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F613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F6133">
        <w:rPr>
          <w:rFonts w:ascii="Times New Roman" w:hAnsi="Times New Roman"/>
          <w:b/>
          <w:bCs/>
          <w:sz w:val="24"/>
          <w:szCs w:val="24"/>
        </w:rPr>
        <w:t>egyszerű</w:t>
      </w:r>
      <w:r w:rsidRPr="000F613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BD852BA" w14:textId="77777777"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4EA9145" w14:textId="77777777" w:rsidR="001D624F" w:rsidRDefault="001D624F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14:paraId="75D3ECE3" w14:textId="77777777" w:rsidR="001D624F" w:rsidRPr="000C2516" w:rsidRDefault="00C23CA2" w:rsidP="001D624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0C251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="000F6133">
        <w:rPr>
          <w:rFonts w:ascii="Times New Roman" w:hAnsi="Times New Roman"/>
          <w:b/>
          <w:bCs/>
          <w:sz w:val="24"/>
          <w:szCs w:val="24"/>
        </w:rPr>
        <w:t>-testület</w:t>
      </w:r>
      <w:r w:rsidRPr="000C251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5E33C516" w14:textId="77777777" w:rsidR="00B1695E" w:rsidRPr="006949F7" w:rsidRDefault="00C23CA2" w:rsidP="006949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>Az Önkormányzat az elmúlt esztendők során számos alkalommal támogatta emléktábla és emlékmű elhelyezését a kerület egykori neves lakóinak</w:t>
      </w:r>
      <w:r w:rsidR="003D149B">
        <w:rPr>
          <w:rFonts w:ascii="Times New Roman" w:hAnsi="Times New Roman"/>
          <w:sz w:val="24"/>
          <w:szCs w:val="24"/>
        </w:rPr>
        <w:t>, szervezeteinek</w:t>
      </w:r>
      <w:r w:rsidRPr="000C2516">
        <w:rPr>
          <w:rFonts w:ascii="Times New Roman" w:hAnsi="Times New Roman"/>
          <w:sz w:val="24"/>
          <w:szCs w:val="24"/>
        </w:rPr>
        <w:t xml:space="preserve"> tiszteletére </w:t>
      </w:r>
      <w:r w:rsidR="003D149B">
        <w:rPr>
          <w:rFonts w:ascii="Times New Roman" w:hAnsi="Times New Roman"/>
          <w:sz w:val="24"/>
          <w:szCs w:val="24"/>
        </w:rPr>
        <w:t xml:space="preserve">és </w:t>
      </w:r>
      <w:r w:rsidRPr="000C2516">
        <w:rPr>
          <w:rFonts w:ascii="Times New Roman" w:hAnsi="Times New Roman"/>
          <w:sz w:val="24"/>
          <w:szCs w:val="24"/>
        </w:rPr>
        <w:t>emlékére. Budapest Főváros VII. kerület Erzsébetvárosban az emléktáblák állításának rendjét az emléktáblák állítására vonatkozó szabályokról szóló 20/2021.</w:t>
      </w:r>
      <w:r w:rsidR="001F4A4C">
        <w:rPr>
          <w:rFonts w:ascii="Times New Roman" w:hAnsi="Times New Roman"/>
          <w:sz w:val="24"/>
          <w:szCs w:val="24"/>
        </w:rPr>
        <w:t xml:space="preserve"> </w:t>
      </w:r>
      <w:r w:rsidRPr="000C2516">
        <w:rPr>
          <w:rFonts w:ascii="Times New Roman" w:hAnsi="Times New Roman"/>
          <w:sz w:val="24"/>
          <w:szCs w:val="24"/>
        </w:rPr>
        <w:t>(III.17</w:t>
      </w:r>
      <w:r w:rsidR="00BB4E73">
        <w:rPr>
          <w:rFonts w:ascii="Times New Roman" w:hAnsi="Times New Roman"/>
          <w:sz w:val="24"/>
          <w:szCs w:val="24"/>
        </w:rPr>
        <w:t>.</w:t>
      </w:r>
      <w:r w:rsidRPr="000C2516">
        <w:rPr>
          <w:rFonts w:ascii="Times New Roman" w:hAnsi="Times New Roman"/>
          <w:sz w:val="24"/>
          <w:szCs w:val="24"/>
        </w:rPr>
        <w:t>)</w:t>
      </w:r>
      <w:r w:rsidR="00BB4E73">
        <w:rPr>
          <w:rFonts w:ascii="Times New Roman" w:hAnsi="Times New Roman"/>
          <w:sz w:val="24"/>
          <w:szCs w:val="24"/>
        </w:rPr>
        <w:t xml:space="preserve"> </w:t>
      </w:r>
      <w:r w:rsidRPr="000C2516">
        <w:rPr>
          <w:rFonts w:ascii="Times New Roman" w:hAnsi="Times New Roman"/>
          <w:sz w:val="24"/>
          <w:szCs w:val="24"/>
        </w:rPr>
        <w:t>önkormányzati rendelet szabályozza (</w:t>
      </w:r>
      <w:r w:rsidR="001F4A4C">
        <w:rPr>
          <w:rFonts w:ascii="Times New Roman" w:hAnsi="Times New Roman"/>
          <w:sz w:val="24"/>
          <w:szCs w:val="24"/>
        </w:rPr>
        <w:t xml:space="preserve">a </w:t>
      </w:r>
      <w:r w:rsidRPr="000C2516">
        <w:rPr>
          <w:rFonts w:ascii="Times New Roman" w:hAnsi="Times New Roman"/>
          <w:sz w:val="24"/>
          <w:szCs w:val="24"/>
        </w:rPr>
        <w:t>továbbiakban: Rendelet). A Rendelet</w:t>
      </w:r>
      <w:r>
        <w:rPr>
          <w:rFonts w:ascii="Times New Roman" w:hAnsi="Times New Roman"/>
          <w:sz w:val="24"/>
          <w:szCs w:val="24"/>
        </w:rPr>
        <w:t xml:space="preserve"> 4. § (1) bekezdése</w:t>
      </w:r>
      <w:r w:rsidRPr="000C2516">
        <w:rPr>
          <w:rFonts w:ascii="Times New Roman" w:hAnsi="Times New Roman"/>
          <w:sz w:val="24"/>
          <w:szCs w:val="24"/>
        </w:rPr>
        <w:t xml:space="preserve"> szerint </w:t>
      </w:r>
      <w:r>
        <w:rPr>
          <w:rFonts w:ascii="Times New Roman" w:hAnsi="Times New Roman"/>
          <w:sz w:val="24"/>
          <w:szCs w:val="24"/>
        </w:rPr>
        <w:t>emléktábla állításához a</w:t>
      </w:r>
      <w:r w:rsidRPr="000C2516">
        <w:rPr>
          <w:rFonts w:ascii="Times New Roman" w:hAnsi="Times New Roman"/>
          <w:sz w:val="24"/>
          <w:szCs w:val="24"/>
        </w:rPr>
        <w:t xml:space="preserve"> Képviselő-testület </w:t>
      </w:r>
      <w:r>
        <w:rPr>
          <w:rFonts w:ascii="Times New Roman" w:hAnsi="Times New Roman"/>
          <w:sz w:val="24"/>
          <w:szCs w:val="24"/>
        </w:rPr>
        <w:t xml:space="preserve">előzetes </w:t>
      </w:r>
      <w:r w:rsidRPr="000C2516">
        <w:rPr>
          <w:rFonts w:ascii="Times New Roman" w:hAnsi="Times New Roman"/>
          <w:sz w:val="24"/>
          <w:szCs w:val="24"/>
        </w:rPr>
        <w:t>hozzájárulás</w:t>
      </w:r>
      <w:r>
        <w:rPr>
          <w:rFonts w:ascii="Times New Roman" w:hAnsi="Times New Roman"/>
          <w:sz w:val="24"/>
          <w:szCs w:val="24"/>
        </w:rPr>
        <w:t>a szükséges.</w:t>
      </w:r>
      <w:r w:rsidRPr="000C2516">
        <w:rPr>
          <w:rFonts w:ascii="Times New Roman" w:hAnsi="Times New Roman"/>
          <w:sz w:val="24"/>
          <w:szCs w:val="24"/>
        </w:rPr>
        <w:t xml:space="preserve"> </w:t>
      </w:r>
    </w:p>
    <w:p w14:paraId="031CCA51" w14:textId="77777777" w:rsidR="00A31DCE" w:rsidRPr="006949F7" w:rsidRDefault="00A31DCE" w:rsidP="00D17A7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28A396E" w14:textId="77777777" w:rsidR="00A1350D" w:rsidRPr="00C328D3" w:rsidRDefault="00C23CA2" w:rsidP="006949F7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r w:rsidRPr="00C328D3">
        <w:rPr>
          <w:i/>
          <w:iCs/>
        </w:rPr>
        <w:t>„2. § (1) E rendelet alkalmazásában:</w:t>
      </w:r>
    </w:p>
    <w:p w14:paraId="0BC9E6B1" w14:textId="77777777" w:rsidR="00A1350D" w:rsidRPr="00C328D3" w:rsidRDefault="00C23CA2" w:rsidP="006949F7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proofErr w:type="gramStart"/>
      <w:r w:rsidRPr="00C328D3">
        <w:rPr>
          <w:rStyle w:val="Kiemels"/>
        </w:rPr>
        <w:t>a</w:t>
      </w:r>
      <w:proofErr w:type="gramEnd"/>
      <w:r w:rsidRPr="00C328D3">
        <w:rPr>
          <w:rStyle w:val="Kiemels"/>
        </w:rPr>
        <w:t>) Emléktábla:</w:t>
      </w:r>
      <w:r w:rsidRPr="00C328D3">
        <w:rPr>
          <w:i/>
          <w:iCs/>
        </w:rPr>
        <w:t> kiemelkedő jelentőségű személyeknek, eseményeknek, vagy szervezeteknek emléket állító grafikát tartalmazó szöveges tábla.</w:t>
      </w:r>
    </w:p>
    <w:p w14:paraId="5BA3C17A" w14:textId="77777777" w:rsidR="00A1350D" w:rsidRPr="00C328D3" w:rsidRDefault="00C23CA2" w:rsidP="006949F7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r w:rsidRPr="00C328D3">
        <w:rPr>
          <w:rStyle w:val="Kiemels"/>
        </w:rPr>
        <w:t>b) Emléktábla állítása</w:t>
      </w:r>
      <w:r w:rsidRPr="00C328D3">
        <w:rPr>
          <w:i/>
          <w:iCs/>
        </w:rPr>
        <w:t xml:space="preserve">: emléktábla fizikai elhelyezése az a) pontban </w:t>
      </w:r>
      <w:proofErr w:type="spellStart"/>
      <w:r w:rsidRPr="00C328D3">
        <w:rPr>
          <w:i/>
          <w:iCs/>
        </w:rPr>
        <w:t>felsoroltakhoz</w:t>
      </w:r>
      <w:proofErr w:type="spellEnd"/>
      <w:r w:rsidRPr="00C328D3">
        <w:rPr>
          <w:i/>
          <w:iCs/>
        </w:rPr>
        <w:t xml:space="preserve"> köthető helyszínen, a szükséges hatósági engedélyek birtokában.</w:t>
      </w:r>
    </w:p>
    <w:p w14:paraId="34424BD8" w14:textId="77777777" w:rsidR="00A1350D" w:rsidRPr="00C328D3" w:rsidRDefault="00A1350D" w:rsidP="006949F7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</w:p>
    <w:p w14:paraId="6E645BA8" w14:textId="77777777" w:rsidR="00A1350D" w:rsidRPr="00C328D3" w:rsidRDefault="00C23CA2" w:rsidP="006949F7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r w:rsidRPr="00C328D3">
        <w:rPr>
          <w:i/>
          <w:iCs/>
        </w:rPr>
        <w:t>3. § (1) Emléktáblát állítani a 2. § (1) bekezdés a) pontjában felsoroltak emlékére akkor lehet, ha az alábbiak közül az emléktábla címzettje valamelyik feltételnek megfelel:</w:t>
      </w:r>
    </w:p>
    <w:p w14:paraId="1B1D3318" w14:textId="77777777" w:rsidR="00A1350D" w:rsidRPr="00C328D3" w:rsidRDefault="00C23CA2" w:rsidP="006949F7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proofErr w:type="gramStart"/>
      <w:r w:rsidRPr="00C328D3">
        <w:rPr>
          <w:i/>
          <w:iCs/>
        </w:rPr>
        <w:t>a</w:t>
      </w:r>
      <w:proofErr w:type="gramEnd"/>
      <w:r w:rsidRPr="00C328D3">
        <w:rPr>
          <w:i/>
          <w:iCs/>
        </w:rPr>
        <w:t xml:space="preserve">) a tevékenysége a közjót </w:t>
      </w:r>
      <w:proofErr w:type="spellStart"/>
      <w:r w:rsidRPr="00C328D3">
        <w:rPr>
          <w:i/>
          <w:iCs/>
        </w:rPr>
        <w:t>példaértékűen</w:t>
      </w:r>
      <w:proofErr w:type="spellEnd"/>
      <w:r w:rsidRPr="00C328D3">
        <w:rPr>
          <w:i/>
          <w:iCs/>
        </w:rPr>
        <w:t xml:space="preserve"> szolgálta,</w:t>
      </w:r>
    </w:p>
    <w:p w14:paraId="4A3DEB52" w14:textId="77777777" w:rsidR="00A1350D" w:rsidRPr="00C328D3" w:rsidRDefault="00C23CA2" w:rsidP="006949F7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r w:rsidRPr="00C328D3">
        <w:rPr>
          <w:i/>
          <w:iCs/>
        </w:rPr>
        <w:t>b) hozzájárult a nemzet szellemi, anyagi gyarapodásához,</w:t>
      </w:r>
    </w:p>
    <w:p w14:paraId="44798D31" w14:textId="77777777" w:rsidR="00A1350D" w:rsidRPr="00C328D3" w:rsidRDefault="00C23CA2" w:rsidP="006949F7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r w:rsidRPr="00C328D3">
        <w:rPr>
          <w:i/>
          <w:iCs/>
        </w:rPr>
        <w:t>c) személye közmegbecsülést szerzett,</w:t>
      </w:r>
    </w:p>
    <w:p w14:paraId="062A79EE" w14:textId="77777777" w:rsidR="00A1350D" w:rsidRPr="00C328D3" w:rsidRDefault="00C23CA2" w:rsidP="006949F7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r w:rsidRPr="00C328D3">
        <w:rPr>
          <w:i/>
          <w:iCs/>
        </w:rPr>
        <w:t>d) közösségének meghatározó szereplője volt,</w:t>
      </w:r>
    </w:p>
    <w:p w14:paraId="26944CDF" w14:textId="77777777" w:rsidR="00A1350D" w:rsidRPr="00C328D3" w:rsidRDefault="00C23CA2" w:rsidP="006949F7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proofErr w:type="gramStart"/>
      <w:r w:rsidRPr="00C328D3">
        <w:rPr>
          <w:i/>
          <w:iCs/>
        </w:rPr>
        <w:t>e</w:t>
      </w:r>
      <w:proofErr w:type="gramEnd"/>
      <w:r w:rsidRPr="00C328D3">
        <w:rPr>
          <w:i/>
          <w:iCs/>
        </w:rPr>
        <w:t xml:space="preserve">) a tudomány, a művészet, a sport, vagy a közélet valamely területén kimagaslóan </w:t>
      </w:r>
      <w:proofErr w:type="spellStart"/>
      <w:r w:rsidRPr="00C328D3">
        <w:rPr>
          <w:i/>
          <w:iCs/>
        </w:rPr>
        <w:t>jelentőset</w:t>
      </w:r>
      <w:proofErr w:type="spellEnd"/>
      <w:r w:rsidRPr="00C328D3">
        <w:rPr>
          <w:i/>
          <w:iCs/>
        </w:rPr>
        <w:t xml:space="preserve"> alkotott,</w:t>
      </w:r>
    </w:p>
    <w:p w14:paraId="2255BD56" w14:textId="77777777" w:rsidR="00A1350D" w:rsidRPr="00C328D3" w:rsidRDefault="00C23CA2" w:rsidP="006949F7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proofErr w:type="gramStart"/>
      <w:r w:rsidRPr="00C328D3">
        <w:rPr>
          <w:i/>
          <w:iCs/>
        </w:rPr>
        <w:t>f</w:t>
      </w:r>
      <w:proofErr w:type="gramEnd"/>
      <w:r w:rsidRPr="00C328D3">
        <w:rPr>
          <w:i/>
          <w:iCs/>
        </w:rPr>
        <w:t>) Erzsébetváros életében, történetében kiemelkedő szerepe folytán jelentősen hozzájárult Erzsébetváros fejlődéséhez, hírnevének öregbítéséhez,</w:t>
      </w:r>
    </w:p>
    <w:p w14:paraId="4E4D5A2B" w14:textId="77777777" w:rsidR="00A1350D" w:rsidRDefault="00C23CA2" w:rsidP="006949F7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  <w:proofErr w:type="gramStart"/>
      <w:r w:rsidRPr="00C328D3">
        <w:rPr>
          <w:i/>
          <w:iCs/>
        </w:rPr>
        <w:t>g</w:t>
      </w:r>
      <w:proofErr w:type="gramEnd"/>
      <w:r w:rsidRPr="00C328D3">
        <w:rPr>
          <w:i/>
          <w:iCs/>
        </w:rPr>
        <w:t>) Erzsébetváros, a főváros, a nemzet történelmében kiemelkedő jelentőségű, a kerülethez köthető történelmi eseményről van szó, és még nem őrzi emléktábla az emlékét.”</w:t>
      </w:r>
    </w:p>
    <w:p w14:paraId="0888F9DE" w14:textId="77777777" w:rsidR="00D17A78" w:rsidRDefault="00D17A78" w:rsidP="006949F7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</w:p>
    <w:p w14:paraId="09E66FC0" w14:textId="2934EEE5" w:rsidR="00D17A78" w:rsidRDefault="00D17A78" w:rsidP="00D17A7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Önkormányzatunk kezdeményezi az alábbi társasházak utcai homlokzatán emléktáblák állítását az I. részben írt helyszínekre, valamint a II. részben Osvát Ernő és Krúdy Gyula emléktáblájának felújítását</w:t>
      </w:r>
      <w:r w:rsidR="00392E8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6859D1C5" w14:textId="77777777" w:rsidR="00D17A78" w:rsidRDefault="00D17A78" w:rsidP="00D17A7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8D1552C" w14:textId="77777777" w:rsidR="00D17A78" w:rsidRPr="000F6BD5" w:rsidRDefault="00D17A78" w:rsidP="003C00FA">
      <w:pPr>
        <w:pStyle w:val="Listaszerbekezds"/>
        <w:numPr>
          <w:ilvl w:val="0"/>
          <w:numId w:val="28"/>
        </w:num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0F6BD5">
        <w:rPr>
          <w:rFonts w:ascii="Times New Roman" w:hAnsi="Times New Roman"/>
          <w:sz w:val="24"/>
          <w:szCs w:val="24"/>
        </w:rPr>
        <w:t>Új emléktáblák állítása:</w:t>
      </w:r>
    </w:p>
    <w:p w14:paraId="71BD5452" w14:textId="77777777" w:rsidR="00D17A78" w:rsidRDefault="00D17A78" w:rsidP="003C00FA">
      <w:pPr>
        <w:pStyle w:val="Listaszerbekezds"/>
        <w:numPr>
          <w:ilvl w:val="0"/>
          <w:numId w:val="27"/>
        </w:numPr>
        <w:spacing w:after="0"/>
        <w:ind w:left="567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0F6BD5">
        <w:rPr>
          <w:rFonts w:ascii="Times New Roman" w:hAnsi="Times New Roman"/>
          <w:sz w:val="24"/>
          <w:szCs w:val="24"/>
        </w:rPr>
        <w:t xml:space="preserve">Klauzál téri Református Gyülekezet </w:t>
      </w:r>
      <w:r>
        <w:rPr>
          <w:rFonts w:ascii="Times New Roman" w:hAnsi="Times New Roman"/>
          <w:sz w:val="24"/>
          <w:szCs w:val="24"/>
        </w:rPr>
        <w:t xml:space="preserve">emlékére a Klauzál tér </w:t>
      </w:r>
      <w:r w:rsidRPr="000F6BD5">
        <w:rPr>
          <w:rFonts w:ascii="Times New Roman" w:hAnsi="Times New Roman"/>
          <w:color w:val="000000"/>
          <w:sz w:val="24"/>
          <w:szCs w:val="24"/>
        </w:rPr>
        <w:t>16. szám alatti épület homlokzatán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0758B7BE" w14:textId="77777777" w:rsidR="00D17A78" w:rsidRPr="000F6BD5" w:rsidRDefault="00D17A78" w:rsidP="003C00FA">
      <w:pPr>
        <w:pStyle w:val="Listaszerbekezds"/>
        <w:numPr>
          <w:ilvl w:val="0"/>
          <w:numId w:val="27"/>
        </w:num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F6BD5">
        <w:rPr>
          <w:rFonts w:ascii="Times New Roman" w:hAnsi="Times New Roman"/>
          <w:color w:val="000000"/>
          <w:sz w:val="24"/>
          <w:szCs w:val="24"/>
        </w:rPr>
        <w:t>Szendrey</w:t>
      </w:r>
      <w:proofErr w:type="spellEnd"/>
      <w:r w:rsidRPr="000F6BD5">
        <w:rPr>
          <w:rFonts w:ascii="Times New Roman" w:hAnsi="Times New Roman"/>
          <w:color w:val="000000"/>
          <w:sz w:val="24"/>
          <w:szCs w:val="24"/>
        </w:rPr>
        <w:t xml:space="preserve"> Júlia emlékére a </w:t>
      </w:r>
      <w:r w:rsidRPr="000F6BD5">
        <w:rPr>
          <w:rFonts w:ascii="Times New Roman" w:hAnsi="Times New Roman"/>
          <w:sz w:val="24"/>
          <w:szCs w:val="24"/>
        </w:rPr>
        <w:t>Dohány utca 16-18.</w:t>
      </w:r>
      <w:r>
        <w:rPr>
          <w:rFonts w:ascii="Times New Roman" w:hAnsi="Times New Roman"/>
          <w:sz w:val="24"/>
          <w:szCs w:val="24"/>
        </w:rPr>
        <w:t xml:space="preserve"> szám alatti épület homlokzatán,</w:t>
      </w:r>
    </w:p>
    <w:p w14:paraId="51C350E4" w14:textId="77777777" w:rsidR="00392E85" w:rsidRDefault="00D17A78" w:rsidP="003C00FA">
      <w:pPr>
        <w:pStyle w:val="Listaszerbekezds"/>
        <w:numPr>
          <w:ilvl w:val="0"/>
          <w:numId w:val="27"/>
        </w:num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0F6BD5">
        <w:rPr>
          <w:rFonts w:ascii="Times New Roman" w:hAnsi="Times New Roman"/>
          <w:color w:val="000000"/>
          <w:sz w:val="24"/>
          <w:szCs w:val="24"/>
        </w:rPr>
        <w:t xml:space="preserve">Rejtő Jenő emlékére </w:t>
      </w:r>
      <w:r w:rsidRPr="001E3055">
        <w:rPr>
          <w:rFonts w:ascii="Times New Roman" w:hAnsi="Times New Roman"/>
          <w:color w:val="000000"/>
          <w:sz w:val="24"/>
          <w:szCs w:val="24"/>
        </w:rPr>
        <w:t>új emlé</w:t>
      </w:r>
      <w:r>
        <w:rPr>
          <w:rFonts w:ascii="Times New Roman" w:hAnsi="Times New Roman"/>
          <w:color w:val="000000"/>
          <w:sz w:val="24"/>
          <w:szCs w:val="24"/>
        </w:rPr>
        <w:t>k</w:t>
      </w:r>
      <w:r w:rsidRPr="001E3055">
        <w:rPr>
          <w:rFonts w:ascii="Times New Roman" w:hAnsi="Times New Roman"/>
          <w:color w:val="000000"/>
          <w:sz w:val="24"/>
          <w:szCs w:val="24"/>
        </w:rPr>
        <w:t>tábla kerül</w:t>
      </w:r>
      <w:r w:rsidRPr="000F6BD5"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0F6BD5">
        <w:rPr>
          <w:rFonts w:ascii="Times New Roman" w:hAnsi="Times New Roman"/>
          <w:color w:val="000000"/>
          <w:sz w:val="24"/>
          <w:szCs w:val="24"/>
        </w:rPr>
        <w:t xml:space="preserve">t </w:t>
      </w:r>
      <w:r w:rsidRPr="001E3055">
        <w:rPr>
          <w:rFonts w:ascii="Times New Roman" w:hAnsi="Times New Roman"/>
          <w:color w:val="000000"/>
          <w:sz w:val="24"/>
          <w:szCs w:val="24"/>
        </w:rPr>
        <w:t>a</w:t>
      </w:r>
      <w:r w:rsidRPr="000F6BD5">
        <w:rPr>
          <w:rFonts w:ascii="Times New Roman" w:hAnsi="Times New Roman"/>
          <w:sz w:val="24"/>
          <w:szCs w:val="24"/>
        </w:rPr>
        <w:t xml:space="preserve"> Rejtő Jenő utca 6.</w:t>
      </w:r>
      <w:r>
        <w:rPr>
          <w:rFonts w:ascii="Times New Roman" w:hAnsi="Times New Roman"/>
          <w:sz w:val="24"/>
          <w:szCs w:val="24"/>
        </w:rPr>
        <w:t xml:space="preserve"> szám alatti épület homlokzatára, ezzel egyidejűleg az eredeti emléktábla a </w:t>
      </w:r>
      <w:r w:rsidRPr="00B94BB2">
        <w:rPr>
          <w:rFonts w:ascii="Times New Roman" w:hAnsi="Times New Roman"/>
          <w:sz w:val="24"/>
          <w:szCs w:val="24"/>
        </w:rPr>
        <w:t>Szövetség utca 22</w:t>
      </w:r>
      <w:r>
        <w:rPr>
          <w:rFonts w:ascii="Times New Roman" w:hAnsi="Times New Roman"/>
          <w:sz w:val="24"/>
          <w:szCs w:val="24"/>
        </w:rPr>
        <w:t>. szám alatti épület homlokzatára átkerülne</w:t>
      </w:r>
      <w:r w:rsidR="00392E85">
        <w:rPr>
          <w:rFonts w:ascii="Times New Roman" w:hAnsi="Times New Roman"/>
          <w:sz w:val="24"/>
          <w:szCs w:val="24"/>
        </w:rPr>
        <w:t>.</w:t>
      </w:r>
    </w:p>
    <w:p w14:paraId="36238DE2" w14:textId="77777777" w:rsidR="00392E85" w:rsidRDefault="00392E85" w:rsidP="003C00FA">
      <w:p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</w:p>
    <w:p w14:paraId="718DA181" w14:textId="6EBD8B99" w:rsidR="00D17A78" w:rsidRPr="000D25BB" w:rsidRDefault="00D17A78" w:rsidP="003C00FA">
      <w:p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</w:p>
    <w:p w14:paraId="6179B584" w14:textId="77777777" w:rsidR="00D17A78" w:rsidRDefault="00D17A78" w:rsidP="003C00FA">
      <w:pPr>
        <w:pStyle w:val="Listaszerbekezds"/>
        <w:numPr>
          <w:ilvl w:val="0"/>
          <w:numId w:val="28"/>
        </w:numPr>
        <w:spacing w:after="0"/>
        <w:ind w:left="567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Emléktáblák felújítása:</w:t>
      </w:r>
    </w:p>
    <w:p w14:paraId="15357946" w14:textId="77777777" w:rsidR="00D17A78" w:rsidRPr="000F6BD5" w:rsidRDefault="00D17A78" w:rsidP="003C00FA">
      <w:pPr>
        <w:pStyle w:val="Listaszerbekezds"/>
        <w:numPr>
          <w:ilvl w:val="0"/>
          <w:numId w:val="29"/>
        </w:numPr>
        <w:spacing w:after="0"/>
        <w:ind w:left="567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0F6BD5">
        <w:rPr>
          <w:rFonts w:ascii="Times New Roman" w:hAnsi="Times New Roman"/>
          <w:sz w:val="24"/>
          <w:szCs w:val="24"/>
        </w:rPr>
        <w:t>Osvát Ernő emléktáblája az Osvát utca 1. szám alatt lévő épületen,</w:t>
      </w:r>
    </w:p>
    <w:p w14:paraId="3F7A309F" w14:textId="2A7D07C6" w:rsidR="00D17A78" w:rsidRPr="000F6BD5" w:rsidRDefault="00D17A78" w:rsidP="003C00FA">
      <w:pPr>
        <w:pStyle w:val="Listaszerbekezds"/>
        <w:numPr>
          <w:ilvl w:val="0"/>
          <w:numId w:val="29"/>
        </w:numPr>
        <w:spacing w:after="0"/>
        <w:ind w:left="567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0F6BD5">
        <w:rPr>
          <w:rFonts w:ascii="Times New Roman" w:hAnsi="Times New Roman"/>
          <w:sz w:val="24"/>
          <w:szCs w:val="24"/>
        </w:rPr>
        <w:t>Krúdy Gyula emléktáblája a Király utca 47. szám alatt lévő épületen</w:t>
      </w:r>
      <w:r w:rsidR="00145B40">
        <w:rPr>
          <w:rFonts w:ascii="Times New Roman" w:hAnsi="Times New Roman"/>
          <w:sz w:val="24"/>
          <w:szCs w:val="24"/>
        </w:rPr>
        <w:t>.</w:t>
      </w:r>
    </w:p>
    <w:p w14:paraId="4425BE65" w14:textId="77777777" w:rsidR="00D17A78" w:rsidRPr="00C328D3" w:rsidRDefault="00D17A78" w:rsidP="006949F7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iCs/>
        </w:rPr>
      </w:pPr>
    </w:p>
    <w:p w14:paraId="3D25E6DF" w14:textId="77777777" w:rsidR="00E11EBB" w:rsidRDefault="00C23CA2" w:rsidP="00E11EB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D149B">
        <w:rPr>
          <w:rFonts w:ascii="Times New Roman" w:hAnsi="Times New Roman"/>
          <w:b/>
          <w:sz w:val="24"/>
          <w:szCs w:val="24"/>
        </w:rPr>
        <w:t>I.</w:t>
      </w:r>
    </w:p>
    <w:p w14:paraId="7216CC8E" w14:textId="77777777" w:rsidR="001D624F" w:rsidRDefault="00C23CA2" w:rsidP="00C328D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</w:p>
    <w:p w14:paraId="6FB251BA" w14:textId="77777777" w:rsidR="00496535" w:rsidRDefault="00C23CA2" w:rsidP="00C328D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Klauzál téri Református Gyülekezet</w:t>
      </w:r>
    </w:p>
    <w:p w14:paraId="26F64D60" w14:textId="77777777" w:rsidR="00496535" w:rsidRDefault="00496535" w:rsidP="00C328D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20318A4" w14:textId="77777777" w:rsidR="00496535" w:rsidRPr="00496535" w:rsidRDefault="00C23CA2" w:rsidP="00C328D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96535">
        <w:rPr>
          <w:rFonts w:ascii="Times New Roman" w:hAnsi="Times New Roman"/>
          <w:sz w:val="24"/>
          <w:szCs w:val="24"/>
          <w:u w:val="single"/>
        </w:rPr>
        <w:t>Tábla szövege:</w:t>
      </w:r>
    </w:p>
    <w:p w14:paraId="5BD53154" w14:textId="77777777" w:rsidR="00496535" w:rsidRPr="00496535" w:rsidRDefault="00C23CA2" w:rsidP="000218C0">
      <w:p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96535">
        <w:rPr>
          <w:rFonts w:ascii="Times New Roman" w:hAnsi="Times New Roman"/>
          <w:b/>
          <w:bCs/>
          <w:i/>
          <w:iCs/>
          <w:sz w:val="24"/>
          <w:szCs w:val="24"/>
        </w:rPr>
        <w:t>Ebben a házban található egykori üzlethelyiség volt az 1948. február 8-án megalakult Klauzál téri Református Egyházközség első temploma, istentiszteleteinek és összejöveteleinek bérelt helyszíne 1949. december 16-ig. Emlékül állíttatta a Gyülekezet 75. évfordulóján a Klauzál téri Református Egyházközség és Erzsébetváros Önkormányzata 2023</w:t>
      </w:r>
    </w:p>
    <w:p w14:paraId="4C5FB180" w14:textId="77777777" w:rsidR="00F46A62" w:rsidRDefault="00C23CA2" w:rsidP="00F46A6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96535">
        <w:rPr>
          <w:rFonts w:ascii="Times New Roman" w:hAnsi="Times New Roman"/>
          <w:sz w:val="24"/>
          <w:szCs w:val="24"/>
          <w:u w:val="single"/>
        </w:rPr>
        <w:t>Háttér:</w:t>
      </w:r>
    </w:p>
    <w:p w14:paraId="0E295EEF" w14:textId="77777777" w:rsidR="006F4FE7" w:rsidRPr="00F46A62" w:rsidRDefault="00C23CA2" w:rsidP="00F46A6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DD7D0C">
        <w:rPr>
          <w:rFonts w:ascii="Times New Roman" w:hAnsi="Times New Roman"/>
          <w:sz w:val="24"/>
          <w:szCs w:val="24"/>
        </w:rPr>
        <w:t>Az egyházközség 1948. február 1-</w:t>
      </w:r>
      <w:r w:rsidR="00F46A62">
        <w:rPr>
          <w:rFonts w:ascii="Times New Roman" w:hAnsi="Times New Roman"/>
          <w:sz w:val="24"/>
          <w:szCs w:val="24"/>
        </w:rPr>
        <w:t>j</w:t>
      </w:r>
      <w:r w:rsidRPr="00DD7D0C">
        <w:rPr>
          <w:rFonts w:ascii="Times New Roman" w:hAnsi="Times New Roman"/>
          <w:sz w:val="24"/>
          <w:szCs w:val="24"/>
        </w:rPr>
        <w:t xml:space="preserve">én alakult, az </w:t>
      </w:r>
      <w:r w:rsidR="00F46A62">
        <w:rPr>
          <w:rFonts w:ascii="Times New Roman" w:hAnsi="Times New Roman"/>
          <w:sz w:val="24"/>
          <w:szCs w:val="24"/>
        </w:rPr>
        <w:t>első istentisztelet a VIII. kerület</w:t>
      </w:r>
      <w:r w:rsidRPr="00DD7D0C">
        <w:rPr>
          <w:rFonts w:ascii="Times New Roman" w:hAnsi="Times New Roman"/>
          <w:sz w:val="24"/>
          <w:szCs w:val="24"/>
        </w:rPr>
        <w:t xml:space="preserve"> Gyulai Pál utca 9. számú ház első emeleti nagytermében volt február 8-án. Az egyházközséghez a Belső-Erzsébetvárosból a VII. kerület Károly körút - Király utca - Erzsébet körút - Rákóczi út által határolt rész, a parókia területének fele tartozik. Hivatalos nevük ma is őrzi a Klauzál téri istentiszteletek emlékét: „Budapest - Klauzál téri Református Egyházközség”. Farkas József alapító lelkipásztor ebben a Klauzál téri, valamikori üzlethelyiségből átalakított gyülekezeti teremben tartotta legendás igehirdetéseit. </w:t>
      </w:r>
    </w:p>
    <w:p w14:paraId="642BABB9" w14:textId="77777777" w:rsidR="00F46A62" w:rsidRDefault="00F46A62" w:rsidP="00C5047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A67BB2F" w14:textId="77777777" w:rsidR="00496535" w:rsidRPr="00496535" w:rsidRDefault="00C23CA2" w:rsidP="00C5047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96535">
        <w:rPr>
          <w:rFonts w:ascii="Times New Roman" w:hAnsi="Times New Roman"/>
          <w:sz w:val="24"/>
          <w:szCs w:val="24"/>
          <w:u w:val="single"/>
        </w:rPr>
        <w:t>Helyszín:</w:t>
      </w:r>
    </w:p>
    <w:p w14:paraId="7884F840" w14:textId="77777777" w:rsidR="00496535" w:rsidRPr="00C12D5C" w:rsidRDefault="00C23CA2" w:rsidP="003C00FA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Klauzál tér 16.</w:t>
      </w:r>
    </w:p>
    <w:p w14:paraId="57C90162" w14:textId="6AF2686A" w:rsidR="008A6015" w:rsidRPr="008A6015" w:rsidRDefault="009D0C37" w:rsidP="001D624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C23CA2" w:rsidRPr="008A6015">
        <w:rPr>
          <w:rFonts w:ascii="Times New Roman" w:hAnsi="Times New Roman"/>
          <w:b/>
          <w:sz w:val="24"/>
          <w:szCs w:val="24"/>
        </w:rPr>
        <w:t>.</w:t>
      </w:r>
    </w:p>
    <w:p w14:paraId="5546E697" w14:textId="77777777" w:rsidR="008A6015" w:rsidRDefault="00C23CA2" w:rsidP="00754B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A6015">
        <w:rPr>
          <w:rFonts w:ascii="Times New Roman" w:hAnsi="Times New Roman"/>
          <w:b/>
          <w:sz w:val="24"/>
          <w:szCs w:val="24"/>
        </w:rPr>
        <w:t>Szendrey</w:t>
      </w:r>
      <w:proofErr w:type="spellEnd"/>
      <w:r w:rsidRPr="008A6015">
        <w:rPr>
          <w:rFonts w:ascii="Times New Roman" w:hAnsi="Times New Roman"/>
          <w:b/>
          <w:sz w:val="24"/>
          <w:szCs w:val="24"/>
        </w:rPr>
        <w:t xml:space="preserve"> Júlia</w:t>
      </w:r>
    </w:p>
    <w:p w14:paraId="1C090E77" w14:textId="77777777" w:rsidR="00754BC6" w:rsidRDefault="00754BC6" w:rsidP="00754B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7CBC61" w14:textId="77777777" w:rsidR="008A6015" w:rsidRPr="008A6015" w:rsidRDefault="00C23CA2" w:rsidP="00C5047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8A6015">
        <w:rPr>
          <w:rFonts w:ascii="Times New Roman" w:hAnsi="Times New Roman"/>
          <w:sz w:val="24"/>
          <w:szCs w:val="24"/>
          <w:u w:val="single"/>
        </w:rPr>
        <w:t>Tábla szövege:</w:t>
      </w:r>
    </w:p>
    <w:p w14:paraId="2653A437" w14:textId="77777777" w:rsidR="008A6015" w:rsidRPr="008A6015" w:rsidRDefault="00C23CA2" w:rsidP="00A1350D">
      <w:pPr>
        <w:jc w:val="both"/>
        <w:rPr>
          <w:rFonts w:ascii="Times New Roman" w:hAnsi="Times New Roman"/>
          <w:sz w:val="24"/>
          <w:szCs w:val="24"/>
        </w:rPr>
      </w:pPr>
      <w:r w:rsidRPr="008A6015">
        <w:rPr>
          <w:rFonts w:ascii="Times New Roman" w:hAnsi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A mostani épület helyén állt korábban a Schiller-ház, akkor Dohány utca 378. E ház első emeletén lakott 1847 novembere és 1848 augusztusa között Petőfi Sándor és felesége </w:t>
      </w:r>
      <w:proofErr w:type="spellStart"/>
      <w:r w:rsidRPr="008A6015">
        <w:rPr>
          <w:rFonts w:ascii="Times New Roman" w:hAnsi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Szendrey</w:t>
      </w:r>
      <w:proofErr w:type="spellEnd"/>
      <w:r w:rsidRPr="008A6015">
        <w:rPr>
          <w:rFonts w:ascii="Times New Roman" w:hAnsi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 Júlia és velük együtt 1848 júniusáig Jókai Mór. Az 1904-ben lebontott ház falai között írta Petőfi Sándor többek </w:t>
      </w:r>
      <w:r w:rsidR="00B94BB2">
        <w:rPr>
          <w:rFonts w:ascii="Times New Roman" w:hAnsi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között a Nemzeti dalt</w:t>
      </w:r>
      <w:r w:rsidR="008560AE">
        <w:rPr>
          <w:rFonts w:ascii="Times New Roman" w:hAnsi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,</w:t>
      </w:r>
      <w:r w:rsidR="00B94BB2">
        <w:rPr>
          <w:rFonts w:ascii="Times New Roman" w:hAnsi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 valamint</w:t>
      </w:r>
      <w:r w:rsidRPr="008A6015">
        <w:rPr>
          <w:rFonts w:ascii="Times New Roman" w:hAnsi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 a márciusi ifjak itt szövegezték a 12 pontot. A Petőfi emlékév alkalmából állíttatta Erzsébetváros Önkormányzata 2023</w:t>
      </w:r>
    </w:p>
    <w:p w14:paraId="71CF96B0" w14:textId="77777777" w:rsidR="008A6015" w:rsidRPr="00B94BB2" w:rsidRDefault="00C23CA2" w:rsidP="003C00FA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B94BB2">
        <w:rPr>
          <w:rFonts w:ascii="Times New Roman" w:hAnsi="Times New Roman"/>
          <w:sz w:val="24"/>
          <w:szCs w:val="24"/>
          <w:u w:val="single"/>
        </w:rPr>
        <w:t>Háttér:</w:t>
      </w:r>
      <w:bookmarkStart w:id="1" w:name="_GoBack"/>
      <w:bookmarkEnd w:id="1"/>
    </w:p>
    <w:p w14:paraId="43D4CD6E" w14:textId="77777777" w:rsidR="006F4FE7" w:rsidRPr="00DD7D0C" w:rsidRDefault="00C23CA2" w:rsidP="00DD7D0C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D0C">
        <w:rPr>
          <w:rFonts w:ascii="Times New Roman" w:hAnsi="Times New Roman"/>
          <w:sz w:val="24"/>
          <w:szCs w:val="24"/>
        </w:rPr>
        <w:t>Szendrey</w:t>
      </w:r>
      <w:proofErr w:type="spellEnd"/>
      <w:r w:rsidRPr="00DD7D0C">
        <w:rPr>
          <w:rFonts w:ascii="Times New Roman" w:hAnsi="Times New Roman"/>
          <w:sz w:val="24"/>
          <w:szCs w:val="24"/>
        </w:rPr>
        <w:t xml:space="preserve"> Júlia és Petőfi Sándor többször, több helyen is laktak Erzsébetvárosban. Ezzel az emléktáblával a Petőfi-emlékév alkalmából szeretnénk emléket állítani nekik a Dohány utcában, hiszen ezen a házon korábban sohasem emlékeztett rájuk semmi. 1848 szelleme és öröksége megköveteli, hogy ezen a házon, ahol a Nemzeti dal és a 12 pont is születtek, emléktáblát </w:t>
      </w:r>
      <w:r w:rsidRPr="00DD7D0C">
        <w:rPr>
          <w:rFonts w:ascii="Times New Roman" w:hAnsi="Times New Roman"/>
          <w:sz w:val="24"/>
          <w:szCs w:val="24"/>
        </w:rPr>
        <w:lastRenderedPageBreak/>
        <w:t xml:space="preserve">helyezzünk el. Bár a jelenlegi épület természetesen nem azonos a Schiller-házzal, de a telek ugyanaz. </w:t>
      </w:r>
    </w:p>
    <w:p w14:paraId="55D9D997" w14:textId="77777777" w:rsidR="008A6015" w:rsidRPr="00B94BB2" w:rsidRDefault="00C23CA2" w:rsidP="00C5047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B94BB2">
        <w:rPr>
          <w:rFonts w:ascii="Times New Roman" w:hAnsi="Times New Roman"/>
          <w:sz w:val="24"/>
          <w:szCs w:val="24"/>
          <w:u w:val="single"/>
        </w:rPr>
        <w:t>Helyszín:</w:t>
      </w:r>
    </w:p>
    <w:p w14:paraId="217D4D86" w14:textId="77777777" w:rsidR="00B94BB2" w:rsidRDefault="00C23CA2" w:rsidP="003C00FA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Dohány utca 16-18</w:t>
      </w:r>
      <w:r w:rsidR="008560AE">
        <w:rPr>
          <w:rFonts w:ascii="Times New Roman" w:hAnsi="Times New Roman"/>
          <w:sz w:val="24"/>
          <w:szCs w:val="24"/>
        </w:rPr>
        <w:t>.</w:t>
      </w:r>
    </w:p>
    <w:p w14:paraId="0BF3C433" w14:textId="709C9FC5" w:rsidR="00B94BB2" w:rsidRPr="00B94BB2" w:rsidRDefault="009D0C37" w:rsidP="001D624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C23CA2" w:rsidRPr="00B94BB2">
        <w:rPr>
          <w:rFonts w:ascii="Times New Roman" w:hAnsi="Times New Roman"/>
          <w:b/>
          <w:sz w:val="24"/>
          <w:szCs w:val="24"/>
        </w:rPr>
        <w:t>.</w:t>
      </w:r>
    </w:p>
    <w:p w14:paraId="21BA9752" w14:textId="77777777" w:rsidR="00B94BB2" w:rsidRDefault="00C23CA2" w:rsidP="00C504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94BB2">
        <w:rPr>
          <w:rFonts w:ascii="Times New Roman" w:hAnsi="Times New Roman"/>
          <w:b/>
          <w:sz w:val="24"/>
          <w:szCs w:val="24"/>
        </w:rPr>
        <w:t>Rejtő Jenő</w:t>
      </w:r>
      <w:r>
        <w:rPr>
          <w:rFonts w:ascii="Times New Roman" w:hAnsi="Times New Roman"/>
          <w:b/>
          <w:sz w:val="24"/>
          <w:szCs w:val="24"/>
        </w:rPr>
        <w:t xml:space="preserve"> (új emléktábla)</w:t>
      </w:r>
    </w:p>
    <w:p w14:paraId="0E4BE083" w14:textId="77777777" w:rsidR="00754BC6" w:rsidRDefault="00754BC6" w:rsidP="00C504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FF0AC27" w14:textId="77777777" w:rsidR="00B94BB2" w:rsidRPr="00B94BB2" w:rsidRDefault="00C23CA2" w:rsidP="00C5047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B94BB2">
        <w:rPr>
          <w:rFonts w:ascii="Times New Roman" w:hAnsi="Times New Roman"/>
          <w:sz w:val="24"/>
          <w:szCs w:val="24"/>
          <w:u w:val="single"/>
        </w:rPr>
        <w:t>Tábla szövege:</w:t>
      </w:r>
    </w:p>
    <w:p w14:paraId="1F090E3D" w14:textId="4449EFB0" w:rsidR="00807EEC" w:rsidRDefault="00C23CA2" w:rsidP="004D44A7">
      <w:pPr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94BB2">
        <w:rPr>
          <w:rFonts w:ascii="Times New Roman" w:hAnsi="Times New Roman"/>
          <w:b/>
          <w:bCs/>
          <w:i/>
          <w:iCs/>
          <w:sz w:val="24"/>
          <w:szCs w:val="24"/>
        </w:rPr>
        <w:t>E házban töltötte 1914</w:t>
      </w:r>
      <w:r w:rsidR="001E3055">
        <w:rPr>
          <w:rFonts w:ascii="Times New Roman" w:hAnsi="Times New Roman"/>
          <w:b/>
          <w:bCs/>
          <w:i/>
          <w:iCs/>
          <w:sz w:val="24"/>
          <w:szCs w:val="24"/>
        </w:rPr>
        <w:t>–</w:t>
      </w:r>
      <w:r w:rsidRPr="00B94BB2">
        <w:rPr>
          <w:rFonts w:ascii="Times New Roman" w:hAnsi="Times New Roman"/>
          <w:b/>
          <w:bCs/>
          <w:i/>
          <w:iCs/>
          <w:sz w:val="24"/>
          <w:szCs w:val="24"/>
        </w:rPr>
        <w:t>1928 között élete meghatározó éveit Rejtő Jenő (P. Howard</w:t>
      </w:r>
      <w:r w:rsidR="00902321">
        <w:rPr>
          <w:rFonts w:ascii="Times New Roman" w:hAnsi="Times New Roman"/>
          <w:b/>
          <w:bCs/>
          <w:i/>
          <w:iCs/>
          <w:sz w:val="24"/>
          <w:szCs w:val="24"/>
        </w:rPr>
        <w:t xml:space="preserve">) </w:t>
      </w:r>
      <w:r w:rsidRPr="00B94BB2">
        <w:rPr>
          <w:rFonts w:ascii="Times New Roman" w:hAnsi="Times New Roman"/>
          <w:b/>
          <w:bCs/>
          <w:i/>
          <w:iCs/>
          <w:sz w:val="24"/>
          <w:szCs w:val="24"/>
        </w:rPr>
        <w:t>1905</w:t>
      </w:r>
      <w:r w:rsidR="001E3055">
        <w:rPr>
          <w:rFonts w:ascii="Times New Roman" w:hAnsi="Times New Roman"/>
          <w:b/>
          <w:bCs/>
          <w:i/>
          <w:iCs/>
          <w:sz w:val="24"/>
          <w:szCs w:val="24"/>
        </w:rPr>
        <w:t>–</w:t>
      </w:r>
      <w:r w:rsidRPr="00B94BB2">
        <w:rPr>
          <w:rFonts w:ascii="Times New Roman" w:hAnsi="Times New Roman"/>
          <w:b/>
          <w:bCs/>
          <w:i/>
          <w:iCs/>
          <w:sz w:val="24"/>
          <w:szCs w:val="24"/>
        </w:rPr>
        <w:t>1943 pesti humorista, kabaré- és kalandregényíró. Emlékére állította Budapest Erzsébetváros Önkormányzata 2023</w:t>
      </w:r>
    </w:p>
    <w:p w14:paraId="39740B3C" w14:textId="77777777" w:rsidR="00807EEC" w:rsidRDefault="00807EEC" w:rsidP="004D44A7">
      <w:pPr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3DFC4CE" w14:textId="77777777" w:rsidR="00807EEC" w:rsidRDefault="00C23CA2" w:rsidP="004D44A7">
      <w:pPr>
        <w:spacing w:after="0"/>
        <w:jc w:val="both"/>
        <w:rPr>
          <w:rFonts w:ascii="Times New Roman" w:hAnsi="Times New Roman"/>
          <w:bCs/>
          <w:iCs/>
          <w:sz w:val="24"/>
          <w:szCs w:val="24"/>
          <w:u w:val="single"/>
        </w:rPr>
      </w:pPr>
      <w:r w:rsidRPr="00B2163A">
        <w:rPr>
          <w:rFonts w:ascii="Times New Roman" w:hAnsi="Times New Roman"/>
          <w:bCs/>
          <w:iCs/>
          <w:sz w:val="24"/>
          <w:szCs w:val="24"/>
          <w:u w:val="single"/>
        </w:rPr>
        <w:t>Háttér:</w:t>
      </w:r>
    </w:p>
    <w:p w14:paraId="2A8DDBAB" w14:textId="77777777" w:rsidR="00B94BB2" w:rsidRDefault="00C23CA2" w:rsidP="004D44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4BB2">
        <w:rPr>
          <w:rFonts w:ascii="Times New Roman" w:hAnsi="Times New Roman"/>
          <w:sz w:val="24"/>
          <w:szCs w:val="24"/>
        </w:rPr>
        <w:t>A házon korábban tévedésből helyezték el Rejtő Jenő születését megörökítő emléktáblát. A születési anyakönyvi kivonat ellenőrzése után derült ki, hogy az író valójában a Szövetség utca 22</w:t>
      </w:r>
      <w:r w:rsidR="004D44A7">
        <w:rPr>
          <w:rFonts w:ascii="Times New Roman" w:hAnsi="Times New Roman"/>
          <w:sz w:val="24"/>
          <w:szCs w:val="24"/>
        </w:rPr>
        <w:t>.</w:t>
      </w:r>
      <w:r w:rsidR="008560AE">
        <w:rPr>
          <w:rFonts w:ascii="Times New Roman" w:hAnsi="Times New Roman"/>
          <w:sz w:val="24"/>
          <w:szCs w:val="24"/>
        </w:rPr>
        <w:t xml:space="preserve"> </w:t>
      </w:r>
      <w:r w:rsidRPr="00B94BB2">
        <w:rPr>
          <w:rFonts w:ascii="Times New Roman" w:hAnsi="Times New Roman"/>
          <w:sz w:val="24"/>
          <w:szCs w:val="24"/>
        </w:rPr>
        <w:t>szám</w:t>
      </w:r>
      <w:r w:rsidR="004D44A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D44A7">
        <w:rPr>
          <w:rFonts w:ascii="Times New Roman" w:hAnsi="Times New Roman"/>
          <w:sz w:val="24"/>
          <w:szCs w:val="24"/>
        </w:rPr>
        <w:t xml:space="preserve">alatti </w:t>
      </w:r>
      <w:r w:rsidRPr="00B94BB2">
        <w:rPr>
          <w:rFonts w:ascii="Times New Roman" w:hAnsi="Times New Roman"/>
          <w:sz w:val="24"/>
          <w:szCs w:val="24"/>
        </w:rPr>
        <w:t xml:space="preserve"> házban</w:t>
      </w:r>
      <w:proofErr w:type="gramEnd"/>
      <w:r w:rsidRPr="00B94BB2">
        <w:rPr>
          <w:rFonts w:ascii="Times New Roman" w:hAnsi="Times New Roman"/>
          <w:sz w:val="24"/>
          <w:szCs w:val="24"/>
        </w:rPr>
        <w:t xml:space="preserve"> született. A tévedést az okozta, hogy Rejtő valóban élt ebben a házban, de nem itt született. Az új emléktábla elhelyezésével egy régi tévedést </w:t>
      </w:r>
      <w:proofErr w:type="gramStart"/>
      <w:r w:rsidRPr="00B94BB2">
        <w:rPr>
          <w:rFonts w:ascii="Times New Roman" w:hAnsi="Times New Roman"/>
          <w:sz w:val="24"/>
          <w:szCs w:val="24"/>
        </w:rPr>
        <w:t>korrigálunk</w:t>
      </w:r>
      <w:proofErr w:type="gramEnd"/>
      <w:r w:rsidRPr="00B94BB2">
        <w:rPr>
          <w:rFonts w:ascii="Times New Roman" w:hAnsi="Times New Roman"/>
          <w:sz w:val="24"/>
          <w:szCs w:val="24"/>
        </w:rPr>
        <w:t>, miközben a Szövetség utcai házra áthelyezzük az eredeti, születés tényéről szóló emléktáblát.</w:t>
      </w:r>
    </w:p>
    <w:p w14:paraId="1F30F7E1" w14:textId="77777777" w:rsidR="004D44A7" w:rsidRDefault="004D44A7" w:rsidP="004D44A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4A23487" w14:textId="77777777" w:rsidR="00B94BB2" w:rsidRDefault="00C23CA2" w:rsidP="00C5047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B94BB2">
        <w:rPr>
          <w:rFonts w:ascii="Times New Roman" w:hAnsi="Times New Roman"/>
          <w:sz w:val="24"/>
          <w:szCs w:val="24"/>
          <w:u w:val="single"/>
        </w:rPr>
        <w:t>Helyszín:</w:t>
      </w:r>
    </w:p>
    <w:p w14:paraId="4DC5E4F3" w14:textId="77777777" w:rsidR="00E91738" w:rsidRPr="008A2E44" w:rsidRDefault="00E91738" w:rsidP="00C5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2E44">
        <w:rPr>
          <w:rFonts w:ascii="Times New Roman" w:hAnsi="Times New Roman"/>
          <w:sz w:val="24"/>
          <w:szCs w:val="24"/>
        </w:rPr>
        <w:t>Rejtő Jenő utca 6.</w:t>
      </w:r>
    </w:p>
    <w:p w14:paraId="1477C968" w14:textId="77777777" w:rsidR="00277CFF" w:rsidRPr="00277CFF" w:rsidRDefault="00C23CA2" w:rsidP="00277CFF">
      <w:pPr>
        <w:pStyle w:val="NormlWeb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  <w:r w:rsidRPr="00277CFF">
        <w:rPr>
          <w:b/>
        </w:rPr>
        <w:t>II.</w:t>
      </w:r>
    </w:p>
    <w:p w14:paraId="52765214" w14:textId="77777777" w:rsidR="00721727" w:rsidRPr="003C00FA" w:rsidRDefault="00C23CA2" w:rsidP="00705C3D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b/>
        </w:rPr>
      </w:pPr>
      <w:r w:rsidRPr="003C00FA">
        <w:rPr>
          <w:b/>
        </w:rPr>
        <w:t>1.</w:t>
      </w:r>
    </w:p>
    <w:p w14:paraId="2037A50E" w14:textId="77777777" w:rsidR="003538F9" w:rsidRDefault="00C23CA2" w:rsidP="00A31DCE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 w:rsidRPr="00FB48CF">
        <w:rPr>
          <w:b/>
        </w:rPr>
        <w:t>Osvát Ernő</w:t>
      </w:r>
      <w:r>
        <w:t xml:space="preserve"> emléktáblája az O</w:t>
      </w:r>
      <w:r w:rsidR="00705C3D">
        <w:t>s</w:t>
      </w:r>
      <w:r>
        <w:t>vát utca 1. szám alatt lévő épület falán található. Az emléktábla felavatására még a rendszerváltás előtt került sor. Az elmúlt évek során a feliratozás oly’ mértékben károsodott, kopott, hogy mára szinte olvashatatlanná vált, ezért szükséges annak felújítása.</w:t>
      </w:r>
    </w:p>
    <w:p w14:paraId="11C3D11F" w14:textId="77777777" w:rsidR="003538F9" w:rsidRDefault="00C23CA2" w:rsidP="00A31DCE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t xml:space="preserve">Az </w:t>
      </w:r>
      <w:r w:rsidRPr="00225288">
        <w:t>Osvát utca 1964 óta</w:t>
      </w:r>
      <w:r>
        <w:t xml:space="preserve"> viseli Osvát Ernő (</w:t>
      </w:r>
      <w:r w:rsidRPr="00225288">
        <w:t>1877</w:t>
      </w:r>
      <w:r>
        <w:t xml:space="preserve"> </w:t>
      </w:r>
      <w:r w:rsidRPr="00225288">
        <w:t>–</w:t>
      </w:r>
      <w:r>
        <w:t xml:space="preserve"> </w:t>
      </w:r>
      <w:r w:rsidRPr="00225288">
        <w:t>1929) szerkesztő, író, kritikus</w:t>
      </w:r>
      <w:r>
        <w:t xml:space="preserve"> nevét</w:t>
      </w:r>
      <w:r w:rsidRPr="00225288">
        <w:t xml:space="preserve">. 1895-ben Budapestre költözött, jogásznak készült, hamarosan azonban átiratkozott a bölcsészkarra. Első névvel jelzett cikke 1897-ben jelent meg az Esti Újságban. 1908-ban megindult a Nyugat, melyet Ignotus jegyzett főszerkesztőként, Fenyő Miksa és Osvát </w:t>
      </w:r>
      <w:proofErr w:type="gramStart"/>
      <w:r w:rsidRPr="00225288">
        <w:t>Ernő</w:t>
      </w:r>
      <w:proofErr w:type="gramEnd"/>
      <w:r w:rsidRPr="00225288">
        <w:t xml:space="preserve"> mint szerkesztők. 1923-ban 25 éves írói működését fényes külsőségek közt ünnepelte meg az egész haladó magyar irodalom. Számos tehetséget fedezett fel (Babits Mihály, Móricz Zsigmond, Illyés Gyula, Németh László stb.).</w:t>
      </w:r>
      <w:r>
        <w:t xml:space="preserve"> Az emléktáblát azért helyezték el itt, mert utolsó éveiben a </w:t>
      </w:r>
      <w:proofErr w:type="spellStart"/>
      <w:r>
        <w:t>Metropol</w:t>
      </w:r>
      <w:proofErr w:type="spellEnd"/>
      <w:r>
        <w:t xml:space="preserve"> szállóban lakott.</w:t>
      </w:r>
    </w:p>
    <w:p w14:paraId="203A4D3C" w14:textId="77777777" w:rsidR="00D31FCD" w:rsidRDefault="00D31FCD" w:rsidP="00B1695E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14:paraId="77B1A865" w14:textId="77777777" w:rsidR="00721727" w:rsidRPr="003C00FA" w:rsidRDefault="00C23CA2" w:rsidP="00D17A78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b/>
        </w:rPr>
      </w:pPr>
      <w:r w:rsidRPr="003C00FA">
        <w:rPr>
          <w:b/>
        </w:rPr>
        <w:t>2.</w:t>
      </w:r>
    </w:p>
    <w:p w14:paraId="75963455" w14:textId="77777777" w:rsidR="00D31FCD" w:rsidRDefault="00C23CA2" w:rsidP="00B1695E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 w:rsidRPr="00FB48CF">
        <w:rPr>
          <w:b/>
        </w:rPr>
        <w:t>Krúdy Gyula</w:t>
      </w:r>
      <w:r>
        <w:t xml:space="preserve"> emléktáblája a Király utca 47. szám alatt lévő épület falán található. Az emléktábla felavatására még a rendszerváltás előtt került sor. Az elmúlt évek során a feliratozás </w:t>
      </w:r>
      <w:proofErr w:type="spellStart"/>
      <w:r>
        <w:t>olymértékben</w:t>
      </w:r>
      <w:proofErr w:type="spellEnd"/>
      <w:r>
        <w:t xml:space="preserve"> károsodott, kopott, hogy mára szinte olvashatatlanná vált, ezért szükséges annak felújítása.</w:t>
      </w:r>
    </w:p>
    <w:p w14:paraId="79C9ECCA" w14:textId="77777777" w:rsidR="003538F9" w:rsidRPr="00DD7D0C" w:rsidRDefault="003538F9" w:rsidP="00705C3D">
      <w:pPr>
        <w:jc w:val="both"/>
        <w:rPr>
          <w:rFonts w:ascii="Times New Roman" w:hAnsi="Times New Roman"/>
          <w:sz w:val="24"/>
          <w:szCs w:val="24"/>
        </w:rPr>
      </w:pPr>
    </w:p>
    <w:p w14:paraId="528DF658" w14:textId="289716B9" w:rsidR="00124680" w:rsidRDefault="00C23CA2" w:rsidP="00705C3D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 w:rsidRPr="000C2516">
        <w:rPr>
          <w:rFonts w:eastAsia="Calibri"/>
        </w:rPr>
        <w:lastRenderedPageBreak/>
        <w:t>A Rendelet 7</w:t>
      </w:r>
      <w:r w:rsidR="004D44A7">
        <w:rPr>
          <w:rFonts w:eastAsia="Calibri"/>
        </w:rPr>
        <w:t xml:space="preserve">. </w:t>
      </w:r>
      <w:r w:rsidRPr="000C2516">
        <w:rPr>
          <w:rFonts w:eastAsia="Calibri"/>
        </w:rPr>
        <w:t>§ (3) bekezdése értelmében a</w:t>
      </w:r>
      <w:r w:rsidR="00A31DCE">
        <w:rPr>
          <w:rFonts w:eastAsia="Calibri"/>
        </w:rPr>
        <w:t xml:space="preserve"> Képviselő-testületi előterjesztésnek tartalmaznia kell </w:t>
      </w:r>
      <w:r w:rsidR="00E11EBB">
        <w:t xml:space="preserve">az ingatlan tulajdonosának </w:t>
      </w:r>
      <w:r w:rsidRPr="000C2516">
        <w:t>engedély</w:t>
      </w:r>
      <w:r w:rsidR="00A31DCE">
        <w:t>ét</w:t>
      </w:r>
      <w:r w:rsidR="00392E85">
        <w:t xml:space="preserve"> (13-15. számú mellékletek)</w:t>
      </w:r>
      <w:r w:rsidRPr="000C2516">
        <w:t>, a</w:t>
      </w:r>
      <w:r w:rsidRPr="000D4FBF">
        <w:t xml:space="preserve"> ker</w:t>
      </w:r>
      <w:r w:rsidRPr="000C2516">
        <w:t xml:space="preserve">ületi </w:t>
      </w:r>
      <w:proofErr w:type="spellStart"/>
      <w:r w:rsidRPr="000C2516">
        <w:t>főépítész</w:t>
      </w:r>
      <w:proofErr w:type="spellEnd"/>
      <w:r w:rsidRPr="000C2516">
        <w:t xml:space="preserve"> állásfoglalás</w:t>
      </w:r>
      <w:r w:rsidR="00A31DCE">
        <w:t>át</w:t>
      </w:r>
      <w:r w:rsidR="00124680">
        <w:t xml:space="preserve"> </w:t>
      </w:r>
      <w:r w:rsidR="007F2071">
        <w:t>(1-</w:t>
      </w:r>
      <w:r w:rsidR="000750F7">
        <w:t>4</w:t>
      </w:r>
      <w:r w:rsidR="007F2071">
        <w:t xml:space="preserve">. </w:t>
      </w:r>
      <w:r w:rsidR="00124680">
        <w:t>számú melléklet</w:t>
      </w:r>
      <w:r w:rsidR="00392E85">
        <w:t>ek</w:t>
      </w:r>
      <w:r w:rsidR="00124680">
        <w:t>)</w:t>
      </w:r>
      <w:r w:rsidR="00E5522F">
        <w:t xml:space="preserve"> és </w:t>
      </w:r>
      <w:r w:rsidR="00124680">
        <w:t xml:space="preserve">a </w:t>
      </w:r>
      <w:r w:rsidR="00124680" w:rsidRPr="000C2516">
        <w:t>pénzügyi fedezet</w:t>
      </w:r>
      <w:r w:rsidR="00124680">
        <w:t>ről szóló igazolás</w:t>
      </w:r>
      <w:r w:rsidR="00A31DCE">
        <w:t>t</w:t>
      </w:r>
      <w:r w:rsidR="00124680" w:rsidRPr="000D4FBF">
        <w:t>.</w:t>
      </w:r>
      <w:r w:rsidR="00124680" w:rsidRPr="000C2516">
        <w:t xml:space="preserve"> </w:t>
      </w:r>
    </w:p>
    <w:p w14:paraId="2B307CA4" w14:textId="77777777" w:rsidR="00124680" w:rsidRDefault="00124680" w:rsidP="00705C3D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14:paraId="7E2A5DEA" w14:textId="78A16690" w:rsidR="00124680" w:rsidRDefault="00124680" w:rsidP="00705C3D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t xml:space="preserve">A </w:t>
      </w:r>
      <w:r w:rsidR="00E5522F">
        <w:t xml:space="preserve">Dohány utca 16-18. </w:t>
      </w:r>
      <w:r>
        <w:t>szám alatti ingatlan (</w:t>
      </w:r>
      <w:r w:rsidR="001F4B51">
        <w:t>műemlékvédelem alatt álló épület</w:t>
      </w:r>
      <w:r>
        <w:t>)</w:t>
      </w:r>
      <w:r w:rsidR="001F4B51">
        <w:t xml:space="preserve"> esetében Budapest Főváros Kormányhivatala Építésügyi és Örökségvédelmi Főosztályára történő bejelentés</w:t>
      </w:r>
      <w:r>
        <w:t xml:space="preserve">, a </w:t>
      </w:r>
      <w:r w:rsidR="00BC7718">
        <w:t xml:space="preserve">„jogszerű hallgatás” az előterjesztés </w:t>
      </w:r>
      <w:r w:rsidR="000750F7">
        <w:t>5</w:t>
      </w:r>
      <w:r w:rsidR="002917A8">
        <w:t xml:space="preserve">. </w:t>
      </w:r>
      <w:proofErr w:type="gramStart"/>
      <w:r w:rsidR="002917A8">
        <w:t xml:space="preserve">számú  </w:t>
      </w:r>
      <w:proofErr w:type="spellStart"/>
      <w:r>
        <w:t>számú</w:t>
      </w:r>
      <w:proofErr w:type="spellEnd"/>
      <w:proofErr w:type="gramEnd"/>
      <w:r>
        <w:t xml:space="preserve"> </w:t>
      </w:r>
      <w:r w:rsidR="00BC7718">
        <w:t>mellékletében található.</w:t>
      </w:r>
      <w:r w:rsidR="00C23CA2">
        <w:t xml:space="preserve"> </w:t>
      </w:r>
    </w:p>
    <w:p w14:paraId="3A61DF02" w14:textId="77777777" w:rsidR="00124680" w:rsidRDefault="00124680" w:rsidP="00705C3D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14:paraId="57B51316" w14:textId="31CB468C" w:rsidR="00124680" w:rsidRDefault="0033529E" w:rsidP="00705C3D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t>Az emléktáblák</w:t>
      </w:r>
      <w:r w:rsidR="00C23CA2">
        <w:t xml:space="preserve"> felállításának</w:t>
      </w:r>
      <w:r>
        <w:t xml:space="preserve"> és javításának</w:t>
      </w:r>
      <w:r w:rsidR="00C23CA2">
        <w:t xml:space="preserve"> várható költsége</w:t>
      </w:r>
      <w:r>
        <w:t xml:space="preserve"> – a </w:t>
      </w:r>
      <w:r w:rsidR="000750F7">
        <w:t>9</w:t>
      </w:r>
      <w:r w:rsidR="002917A8">
        <w:t>.</w:t>
      </w:r>
      <w:r w:rsidR="008A2E44">
        <w:t xml:space="preserve"> és 10.</w:t>
      </w:r>
      <w:r w:rsidR="002917A8">
        <w:t xml:space="preserve"> </w:t>
      </w:r>
      <w:r w:rsidR="00124680">
        <w:t xml:space="preserve">számú </w:t>
      </w:r>
      <w:r>
        <w:t>mellékletben található árajánlat</w:t>
      </w:r>
      <w:r w:rsidR="00BC7718">
        <w:t>ok</w:t>
      </w:r>
      <w:r>
        <w:t xml:space="preserve"> alapján -</w:t>
      </w:r>
      <w:r w:rsidR="00C23CA2">
        <w:t xml:space="preserve"> </w:t>
      </w:r>
      <w:r w:rsidR="00BC7718">
        <w:t>1.</w:t>
      </w:r>
      <w:r w:rsidR="00E91738">
        <w:t>250</w:t>
      </w:r>
      <w:r w:rsidR="00BC7718">
        <w:t>.000</w:t>
      </w:r>
      <w:r w:rsidR="00124680">
        <w:t>,</w:t>
      </w:r>
      <w:r w:rsidR="00BC7718">
        <w:t xml:space="preserve">- </w:t>
      </w:r>
      <w:r w:rsidR="00C23CA2">
        <w:t>forint +</w:t>
      </w:r>
      <w:r w:rsidR="00124680">
        <w:t xml:space="preserve"> </w:t>
      </w:r>
      <w:r w:rsidR="00C23CA2">
        <w:t>Á</w:t>
      </w:r>
      <w:r w:rsidR="00124680">
        <w:t>FA</w:t>
      </w:r>
      <w:r w:rsidR="00C23CA2">
        <w:t>, melyre a fedezet</w:t>
      </w:r>
      <w:r w:rsidR="00BC7718">
        <w:t xml:space="preserve"> </w:t>
      </w:r>
      <w:r w:rsidR="00C23CA2">
        <w:t xml:space="preserve">az Önkormányzat költségvetésében </w:t>
      </w:r>
      <w:r w:rsidR="00C23CA2" w:rsidRPr="00674F84">
        <w:t xml:space="preserve">az „5707 </w:t>
      </w:r>
      <w:r>
        <w:t>Rendezvények, stratégiai feladatok</w:t>
      </w:r>
      <w:r w:rsidR="00E11EBB">
        <w:t>” cím</w:t>
      </w:r>
      <w:r>
        <w:t xml:space="preserve"> </w:t>
      </w:r>
      <w:r w:rsidRPr="00754BC6">
        <w:t>„Emléktáblák”</w:t>
      </w:r>
      <w:r w:rsidR="00E11EBB" w:rsidRPr="00754BC6">
        <w:t xml:space="preserve"> sorá</w:t>
      </w:r>
      <w:r w:rsidRPr="00754BC6">
        <w:t>n</w:t>
      </w:r>
      <w:r w:rsidR="00C23CA2" w:rsidRPr="00754BC6">
        <w:t xml:space="preserve"> rendelkezésre áll.</w:t>
      </w:r>
      <w:r w:rsidR="00CE02EA">
        <w:t xml:space="preserve"> </w:t>
      </w:r>
    </w:p>
    <w:p w14:paraId="106D2587" w14:textId="77777777" w:rsidR="00370E44" w:rsidRPr="000C2516" w:rsidRDefault="00370E44" w:rsidP="00124680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14:paraId="4645569A" w14:textId="77777777" w:rsidR="001D624F" w:rsidRPr="000D4FBF" w:rsidRDefault="00C23CA2" w:rsidP="00124680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t>Kérem</w:t>
      </w:r>
      <w:r w:rsidRPr="000C2516">
        <w:t xml:space="preserve"> a tisztelt Képviselő-testület</w:t>
      </w:r>
      <w:r w:rsidR="00807EEC">
        <w:t>et</w:t>
      </w:r>
      <w:r w:rsidR="00C50471">
        <w:t xml:space="preserve"> az előterjesztés megtárgyalására és a határozati javaslat</w:t>
      </w:r>
      <w:r w:rsidR="00807EEC">
        <w:t>ok</w:t>
      </w:r>
      <w:r w:rsidR="00C50471">
        <w:t xml:space="preserve"> elfogadására, </w:t>
      </w:r>
      <w:r w:rsidR="0033529E">
        <w:t xml:space="preserve">támogassa a </w:t>
      </w:r>
      <w:r w:rsidR="00E11EBB">
        <w:t xml:space="preserve">fent felsorolt </w:t>
      </w:r>
      <w:r w:rsidR="0033529E">
        <w:t>emléktáblák</w:t>
      </w:r>
      <w:r w:rsidRPr="000C2516">
        <w:t xml:space="preserve"> felállítását</w:t>
      </w:r>
      <w:r w:rsidR="0033529E">
        <w:t xml:space="preserve"> és javítását</w:t>
      </w:r>
      <w:r w:rsidRPr="000C2516">
        <w:t>!</w:t>
      </w:r>
    </w:p>
    <w:p w14:paraId="6D183260" w14:textId="77777777" w:rsidR="000F6133" w:rsidRDefault="000F6133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14:paraId="3E963B13" w14:textId="69FA5D4A" w:rsidR="001D624F" w:rsidRDefault="00C23CA2" w:rsidP="001D624F">
      <w:pPr>
        <w:spacing w:after="0" w:line="360" w:lineRule="auto"/>
        <w:ind w:left="2880"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 w:rsidRPr="000C2516">
        <w:rPr>
          <w:rFonts w:ascii="Times New Roman" w:eastAsia="Calibri" w:hAnsi="Times New Roman"/>
          <w:b/>
          <w:sz w:val="24"/>
          <w:szCs w:val="24"/>
        </w:rPr>
        <w:t>Határozati javaslat</w:t>
      </w:r>
    </w:p>
    <w:p w14:paraId="44D9E21C" w14:textId="7C96B46C" w:rsidR="004D62B4" w:rsidRPr="000C2516" w:rsidRDefault="004D62B4" w:rsidP="000D25BB">
      <w:pPr>
        <w:spacing w:after="0" w:line="360" w:lineRule="auto"/>
        <w:ind w:left="3600" w:firstLine="720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I.</w:t>
      </w:r>
    </w:p>
    <w:p w14:paraId="24652CD5" w14:textId="77777777" w:rsidR="001D624F" w:rsidRPr="000C2516" w:rsidRDefault="001D624F" w:rsidP="00C50471">
      <w:pPr>
        <w:spacing w:after="0" w:line="240" w:lineRule="auto"/>
        <w:ind w:firstLine="720"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5875B48E" w14:textId="2CA39410" w:rsidR="001D624F" w:rsidRPr="000C2516" w:rsidRDefault="00C23CA2" w:rsidP="00C504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C251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C2516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="0033529E">
        <w:rPr>
          <w:rFonts w:ascii="Times New Roman" w:eastAsia="Calibri" w:hAnsi="Times New Roman"/>
          <w:b/>
          <w:sz w:val="24"/>
          <w:szCs w:val="24"/>
          <w:u w:val="single"/>
        </w:rPr>
        <w:t>/2023. (VI</w:t>
      </w:r>
      <w:r w:rsidR="000F6133">
        <w:rPr>
          <w:rFonts w:ascii="Times New Roman" w:eastAsia="Calibri" w:hAnsi="Times New Roman"/>
          <w:b/>
          <w:sz w:val="24"/>
          <w:szCs w:val="24"/>
          <w:u w:val="single"/>
        </w:rPr>
        <w:t>I.</w:t>
      </w:r>
      <w:r w:rsidR="0033529E">
        <w:rPr>
          <w:rFonts w:ascii="Times New Roman" w:eastAsia="Calibri" w:hAnsi="Times New Roman"/>
          <w:b/>
          <w:sz w:val="24"/>
          <w:szCs w:val="24"/>
          <w:u w:val="single"/>
        </w:rPr>
        <w:t>1</w:t>
      </w:r>
      <w:r w:rsidR="000F6133">
        <w:rPr>
          <w:rFonts w:ascii="Times New Roman" w:eastAsia="Calibri" w:hAnsi="Times New Roman"/>
          <w:b/>
          <w:sz w:val="24"/>
          <w:szCs w:val="24"/>
          <w:u w:val="single"/>
        </w:rPr>
        <w:t>2</w:t>
      </w:r>
      <w:r w:rsidRPr="006F5E40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Pr="006F5E4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emléktábl</w:t>
      </w:r>
      <w:r w:rsidR="0033529E">
        <w:rPr>
          <w:rFonts w:ascii="Times New Roman" w:hAnsi="Times New Roman"/>
          <w:b/>
          <w:sz w:val="24"/>
          <w:szCs w:val="24"/>
          <w:u w:val="single"/>
        </w:rPr>
        <w:t>ák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D62B4">
        <w:rPr>
          <w:rFonts w:ascii="Times New Roman" w:hAnsi="Times New Roman"/>
          <w:b/>
          <w:sz w:val="24"/>
          <w:szCs w:val="24"/>
          <w:u w:val="single"/>
        </w:rPr>
        <w:t xml:space="preserve">állításával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kapcsolatos döntés meghozataláról</w:t>
      </w:r>
    </w:p>
    <w:p w14:paraId="4334CF6D" w14:textId="1A73E60F" w:rsidR="008A56F9" w:rsidRDefault="008A56F9" w:rsidP="000D25BB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C06680E" w14:textId="6E88E7D6" w:rsidR="00A31DCE" w:rsidRDefault="00C23CA2" w:rsidP="000D25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D25BB">
        <w:rPr>
          <w:rFonts w:ascii="Times New Roman" w:eastAsia="Calibri" w:hAnsi="Times New Roman"/>
          <w:sz w:val="24"/>
          <w:szCs w:val="24"/>
        </w:rPr>
        <w:t>Budapest Főváros VII. Kerület Erzsébetváros Önkormányzatának Képviselő-testülete úgy dönt</w:t>
      </w:r>
      <w:r w:rsidRPr="000D25BB">
        <w:rPr>
          <w:rFonts w:ascii="Times New Roman" w:hAnsi="Times New Roman"/>
          <w:sz w:val="24"/>
          <w:szCs w:val="24"/>
        </w:rPr>
        <w:t xml:space="preserve">, hogy </w:t>
      </w:r>
    </w:p>
    <w:p w14:paraId="1532E27F" w14:textId="237E9BCC" w:rsidR="004D62B4" w:rsidRPr="000D25BB" w:rsidRDefault="004D62B4" w:rsidP="003C00FA">
      <w:pPr>
        <w:pStyle w:val="Listaszerbekezds"/>
        <w:numPr>
          <w:ilvl w:val="0"/>
          <w:numId w:val="24"/>
        </w:num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emléktáblát állít:</w:t>
      </w:r>
    </w:p>
    <w:p w14:paraId="7CD2CAA8" w14:textId="6B4D826C" w:rsidR="001D624F" w:rsidRPr="006949F7" w:rsidRDefault="00D17A78" w:rsidP="003C00FA">
      <w:pPr>
        <w:pStyle w:val="Listaszerbekezds"/>
        <w:numPr>
          <w:ilvl w:val="1"/>
          <w:numId w:val="24"/>
        </w:numPr>
        <w:spacing w:after="0"/>
        <w:ind w:left="851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56F9" w:rsidRPr="006949F7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8A56F9" w:rsidRPr="006949F7">
        <w:rPr>
          <w:rFonts w:ascii="Times New Roman" w:hAnsi="Times New Roman"/>
          <w:b/>
          <w:color w:val="000000"/>
          <w:sz w:val="24"/>
          <w:szCs w:val="24"/>
        </w:rPr>
        <w:t>Klauzál téri Református Egyházközség</w:t>
      </w:r>
      <w:r w:rsidR="00C23CA2" w:rsidRPr="006949F7">
        <w:rPr>
          <w:rFonts w:ascii="Times New Roman" w:hAnsi="Times New Roman"/>
          <w:color w:val="000000"/>
          <w:sz w:val="24"/>
          <w:szCs w:val="24"/>
        </w:rPr>
        <w:t xml:space="preserve"> tiszteletére</w:t>
      </w:r>
      <w:r w:rsidR="008A56F9" w:rsidRPr="006949F7">
        <w:rPr>
          <w:rFonts w:ascii="Times New Roman" w:hAnsi="Times New Roman"/>
          <w:color w:val="000000"/>
          <w:sz w:val="24"/>
          <w:szCs w:val="24"/>
        </w:rPr>
        <w:t xml:space="preserve"> a VII. kerület Klauzál tér 16. </w:t>
      </w:r>
      <w:r w:rsidR="00C23CA2" w:rsidRPr="006949F7">
        <w:rPr>
          <w:rFonts w:ascii="Times New Roman" w:hAnsi="Times New Roman"/>
          <w:color w:val="000000"/>
          <w:sz w:val="24"/>
          <w:szCs w:val="24"/>
        </w:rPr>
        <w:t>szám alatti épület homlokzatán</w:t>
      </w:r>
      <w:r w:rsidR="00A31DCE">
        <w:rPr>
          <w:rFonts w:ascii="Times New Roman" w:hAnsi="Times New Roman"/>
          <w:color w:val="000000"/>
          <w:sz w:val="24"/>
          <w:szCs w:val="24"/>
        </w:rPr>
        <w:t>,</w:t>
      </w:r>
    </w:p>
    <w:p w14:paraId="78E026FE" w14:textId="17915330" w:rsidR="00A31DCE" w:rsidRPr="006949F7" w:rsidRDefault="00D17A78" w:rsidP="003C00FA">
      <w:pPr>
        <w:pStyle w:val="Listaszerbekezds"/>
        <w:numPr>
          <w:ilvl w:val="1"/>
          <w:numId w:val="24"/>
        </w:numPr>
        <w:spacing w:after="0"/>
        <w:ind w:left="851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C23CA2" w:rsidRPr="006949F7">
        <w:rPr>
          <w:rFonts w:ascii="Times New Roman" w:hAnsi="Times New Roman"/>
          <w:b/>
          <w:color w:val="000000"/>
          <w:sz w:val="24"/>
          <w:szCs w:val="24"/>
        </w:rPr>
        <w:t>Szendrey</w:t>
      </w:r>
      <w:proofErr w:type="spellEnd"/>
      <w:r w:rsidR="00C23CA2" w:rsidRPr="006949F7">
        <w:rPr>
          <w:rFonts w:ascii="Times New Roman" w:hAnsi="Times New Roman"/>
          <w:b/>
          <w:color w:val="000000"/>
          <w:sz w:val="24"/>
          <w:szCs w:val="24"/>
        </w:rPr>
        <w:t xml:space="preserve"> Júlia</w:t>
      </w:r>
      <w:r w:rsidR="00C23CA2" w:rsidRPr="006949F7">
        <w:rPr>
          <w:rFonts w:ascii="Times New Roman" w:hAnsi="Times New Roman"/>
          <w:color w:val="000000"/>
          <w:sz w:val="24"/>
          <w:szCs w:val="24"/>
        </w:rPr>
        <w:t xml:space="preserve"> tiszteletére a VII. kerület Dohány utca 16-18. szám alatti épület homlokzatán, </w:t>
      </w:r>
    </w:p>
    <w:p w14:paraId="580FCE2C" w14:textId="16B7925A" w:rsidR="004D62B4" w:rsidRPr="006949F7" w:rsidRDefault="00D17A78" w:rsidP="003C00FA">
      <w:pPr>
        <w:pStyle w:val="Listaszerbekezds"/>
        <w:numPr>
          <w:ilvl w:val="1"/>
          <w:numId w:val="24"/>
        </w:numPr>
        <w:ind w:left="851" w:hanging="425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3CA2" w:rsidRPr="006949F7">
        <w:rPr>
          <w:rFonts w:ascii="Times New Roman" w:hAnsi="Times New Roman"/>
          <w:b/>
          <w:sz w:val="24"/>
          <w:szCs w:val="24"/>
        </w:rPr>
        <w:t>Rejtő Jenő</w:t>
      </w:r>
      <w:r w:rsidR="00C23CA2" w:rsidRPr="006949F7">
        <w:rPr>
          <w:rFonts w:ascii="Times New Roman" w:hAnsi="Times New Roman"/>
          <w:sz w:val="24"/>
          <w:szCs w:val="24"/>
        </w:rPr>
        <w:t xml:space="preserve"> tiszteletére a VII. kerület Rejtő Jenő utca 6. szám alatti épület homlokzatán, </w:t>
      </w:r>
      <w:r w:rsidR="00A31DCE" w:rsidRPr="006949F7">
        <w:rPr>
          <w:rFonts w:ascii="Times New Roman" w:eastAsia="Calibri" w:hAnsi="Times New Roman"/>
          <w:sz w:val="24"/>
          <w:szCs w:val="24"/>
        </w:rPr>
        <w:t xml:space="preserve">és </w:t>
      </w:r>
      <w:r w:rsidR="00C23CA2" w:rsidRPr="006949F7">
        <w:rPr>
          <w:rFonts w:ascii="Times New Roman" w:eastAsia="Calibri" w:hAnsi="Times New Roman"/>
          <w:sz w:val="24"/>
          <w:szCs w:val="24"/>
        </w:rPr>
        <w:t>Rejtő Jenő régi emléktábláját áthelyezi a művész egykori szülőházára, a Szövetség utca 22. szám alatti épület homlokzatára</w:t>
      </w:r>
      <w:r w:rsidR="008A2E44">
        <w:rPr>
          <w:rFonts w:ascii="Times New Roman" w:eastAsia="Calibri" w:hAnsi="Times New Roman"/>
          <w:sz w:val="24"/>
          <w:szCs w:val="24"/>
        </w:rPr>
        <w:t>.</w:t>
      </w:r>
    </w:p>
    <w:p w14:paraId="60FB4D9B" w14:textId="77777777" w:rsidR="00A31DCE" w:rsidRPr="000D25BB" w:rsidRDefault="00A31DCE" w:rsidP="000D25BB">
      <w:pPr>
        <w:pStyle w:val="Listaszerbekezds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3DD201B" w14:textId="2126E138" w:rsidR="00305C9F" w:rsidRPr="000D25BB" w:rsidRDefault="00A31DCE" w:rsidP="003C00FA">
      <w:pPr>
        <w:pStyle w:val="Listaszerbekezds"/>
        <w:numPr>
          <w:ilvl w:val="0"/>
          <w:numId w:val="24"/>
        </w:num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C23CA2" w:rsidRPr="006949F7">
        <w:rPr>
          <w:rFonts w:ascii="Times New Roman" w:hAnsi="Times New Roman"/>
          <w:color w:val="000000"/>
          <w:sz w:val="24"/>
          <w:szCs w:val="24"/>
        </w:rPr>
        <w:t xml:space="preserve">elkéri a Polgármestert </w:t>
      </w:r>
      <w:proofErr w:type="gramStart"/>
      <w:r w:rsidR="00C23CA2" w:rsidRPr="006949F7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="00C23CA2" w:rsidRPr="006949F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az 1.1.-1.</w:t>
      </w:r>
      <w:r w:rsidR="00E91738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. pontban meghatározott emléktáblák állításához </w:t>
      </w:r>
      <w:r w:rsidR="00C23CA2" w:rsidRPr="006949F7">
        <w:rPr>
          <w:rFonts w:ascii="Times New Roman" w:hAnsi="Times New Roman"/>
          <w:color w:val="000000"/>
          <w:sz w:val="24"/>
          <w:szCs w:val="24"/>
        </w:rPr>
        <w:t>szükséges intézkedések megtételére.</w:t>
      </w:r>
    </w:p>
    <w:p w14:paraId="35A11EB6" w14:textId="609E6055" w:rsidR="004D62B4" w:rsidRDefault="004D62B4" w:rsidP="000D25B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ACB2E0B" w14:textId="77777777" w:rsidR="004D62B4" w:rsidRPr="000C2516" w:rsidRDefault="004D62B4" w:rsidP="004D62B4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C2516">
        <w:rPr>
          <w:rFonts w:ascii="Times New Roman" w:hAnsi="Times New Roman"/>
          <w:sz w:val="24"/>
          <w:szCs w:val="24"/>
        </w:rPr>
        <w:t>: Niedermüller Péter polgármester</w:t>
      </w:r>
    </w:p>
    <w:p w14:paraId="0FB25F59" w14:textId="77777777" w:rsidR="004D62B4" w:rsidRPr="00B17719" w:rsidRDefault="004D62B4" w:rsidP="004D62B4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1771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2023. december 31.</w:t>
      </w:r>
    </w:p>
    <w:p w14:paraId="75257BC1" w14:textId="761C3D96" w:rsidR="008A56F9" w:rsidRDefault="008A56F9" w:rsidP="000D25B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4738952" w14:textId="77777777" w:rsidR="003C00FA" w:rsidRDefault="003C00FA" w:rsidP="000D25B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09940C" w14:textId="77777777" w:rsidR="00305C9F" w:rsidRPr="00305C9F" w:rsidRDefault="00C23CA2" w:rsidP="003C00FA">
      <w:pPr>
        <w:spacing w:after="0"/>
        <w:ind w:left="3960" w:firstLine="360"/>
        <w:rPr>
          <w:rFonts w:ascii="Times New Roman" w:hAnsi="Times New Roman"/>
          <w:b/>
          <w:sz w:val="24"/>
          <w:szCs w:val="24"/>
        </w:rPr>
      </w:pPr>
      <w:r w:rsidRPr="00305C9F">
        <w:rPr>
          <w:rFonts w:ascii="Times New Roman" w:hAnsi="Times New Roman"/>
          <w:b/>
          <w:sz w:val="24"/>
          <w:szCs w:val="24"/>
        </w:rPr>
        <w:lastRenderedPageBreak/>
        <w:t>II.</w:t>
      </w:r>
    </w:p>
    <w:p w14:paraId="3A2DB961" w14:textId="1F18064C" w:rsidR="004D62B4" w:rsidRPr="000C2516" w:rsidRDefault="004D62B4" w:rsidP="004D62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C251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C2516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/2023. (VII.12</w:t>
      </w:r>
      <w:r w:rsidRPr="006F5E40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Pr="006F5E4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emléktábl</w:t>
      </w:r>
      <w:r>
        <w:rPr>
          <w:rFonts w:ascii="Times New Roman" w:hAnsi="Times New Roman"/>
          <w:b/>
          <w:sz w:val="24"/>
          <w:szCs w:val="24"/>
          <w:u w:val="single"/>
        </w:rPr>
        <w:t>ák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javításával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 xml:space="preserve"> kapcsolatos döntés meghozataláról</w:t>
      </w:r>
    </w:p>
    <w:p w14:paraId="1C8170CB" w14:textId="77777777" w:rsidR="00305C9F" w:rsidRDefault="00305C9F" w:rsidP="00C50471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2CD0ECD2" w14:textId="5770AE06" w:rsidR="00B1695E" w:rsidRDefault="00C23CA2" w:rsidP="000D25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D25BB">
        <w:rPr>
          <w:rFonts w:ascii="Times New Roman" w:eastAsia="Calibri" w:hAnsi="Times New Roman"/>
          <w:sz w:val="24"/>
          <w:szCs w:val="24"/>
        </w:rPr>
        <w:t>Budapest Főváros VII. Kerület Erzsébetváros Önkormányzatának Képviselő-testülete úgy dönt</w:t>
      </w:r>
      <w:r w:rsidRPr="000D25BB">
        <w:rPr>
          <w:rFonts w:ascii="Times New Roman" w:hAnsi="Times New Roman"/>
          <w:sz w:val="24"/>
          <w:szCs w:val="24"/>
        </w:rPr>
        <w:t xml:space="preserve">, hogy </w:t>
      </w:r>
    </w:p>
    <w:p w14:paraId="18D10FF2" w14:textId="51C278EE" w:rsidR="004D62B4" w:rsidRPr="000D25BB" w:rsidRDefault="004D62B4" w:rsidP="003C00FA">
      <w:pPr>
        <w:pStyle w:val="Listaszerbekezds"/>
        <w:numPr>
          <w:ilvl w:val="0"/>
          <w:numId w:val="22"/>
        </w:numPr>
        <w:spacing w:after="0"/>
        <w:ind w:left="567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felújítja</w:t>
      </w:r>
    </w:p>
    <w:p w14:paraId="6619FC4B" w14:textId="750A64AF" w:rsidR="00B1695E" w:rsidRPr="006949F7" w:rsidRDefault="00B1695E" w:rsidP="003C00FA">
      <w:pPr>
        <w:pStyle w:val="Listaszerbekezds"/>
        <w:numPr>
          <w:ilvl w:val="1"/>
          <w:numId w:val="22"/>
        </w:numPr>
        <w:spacing w:after="0"/>
        <w:ind w:left="851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B1695E">
        <w:rPr>
          <w:rFonts w:ascii="Times New Roman" w:hAnsi="Times New Roman"/>
          <w:sz w:val="24"/>
          <w:szCs w:val="24"/>
        </w:rPr>
        <w:t xml:space="preserve"> </w:t>
      </w:r>
      <w:r w:rsidRPr="006949F7">
        <w:rPr>
          <w:rFonts w:ascii="Times New Roman" w:hAnsi="Times New Roman"/>
          <w:sz w:val="24"/>
          <w:szCs w:val="24"/>
        </w:rPr>
        <w:t>Osvát Ernő</w:t>
      </w:r>
      <w:r w:rsidRPr="00D17A78">
        <w:rPr>
          <w:rFonts w:ascii="Times New Roman" w:hAnsi="Times New Roman"/>
          <w:color w:val="000000"/>
          <w:sz w:val="24"/>
          <w:szCs w:val="24"/>
        </w:rPr>
        <w:t xml:space="preserve"> tiszteletére emelt emléktáblát </w:t>
      </w:r>
      <w:r w:rsidR="004D62B4">
        <w:rPr>
          <w:rFonts w:ascii="Times New Roman" w:hAnsi="Times New Roman"/>
          <w:sz w:val="24"/>
          <w:szCs w:val="24"/>
        </w:rPr>
        <w:t>a</w:t>
      </w:r>
      <w:r w:rsidR="005A3C82" w:rsidRPr="00E5522F">
        <w:rPr>
          <w:rFonts w:ascii="Times New Roman" w:hAnsi="Times New Roman"/>
          <w:sz w:val="24"/>
          <w:szCs w:val="24"/>
        </w:rPr>
        <w:t xml:space="preserve"> VII. kerület </w:t>
      </w:r>
      <w:r w:rsidR="00721727" w:rsidRPr="00E5522F">
        <w:rPr>
          <w:rFonts w:ascii="Times New Roman" w:hAnsi="Times New Roman"/>
          <w:sz w:val="24"/>
          <w:szCs w:val="24"/>
        </w:rPr>
        <w:t>Osvát utca 1</w:t>
      </w:r>
      <w:r w:rsidR="005A3C82" w:rsidRPr="00E5522F">
        <w:rPr>
          <w:rFonts w:ascii="Times New Roman" w:hAnsi="Times New Roman"/>
          <w:sz w:val="24"/>
          <w:szCs w:val="24"/>
        </w:rPr>
        <w:t xml:space="preserve">. szám alatti épület homlokzatán, </w:t>
      </w:r>
    </w:p>
    <w:p w14:paraId="0DF0B871" w14:textId="252187D3" w:rsidR="00B1695E" w:rsidRPr="006949F7" w:rsidRDefault="00B1695E" w:rsidP="003C00FA">
      <w:pPr>
        <w:pStyle w:val="Listaszerbekezds"/>
        <w:numPr>
          <w:ilvl w:val="1"/>
          <w:numId w:val="22"/>
        </w:numPr>
        <w:spacing w:after="0"/>
        <w:ind w:left="851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6949F7">
        <w:rPr>
          <w:rFonts w:ascii="Times New Roman" w:hAnsi="Times New Roman"/>
          <w:sz w:val="24"/>
          <w:szCs w:val="24"/>
        </w:rPr>
        <w:t xml:space="preserve"> Krúdy Gyula</w:t>
      </w:r>
      <w:r w:rsidRPr="0072091C">
        <w:rPr>
          <w:rFonts w:ascii="Times New Roman" w:hAnsi="Times New Roman"/>
          <w:color w:val="000000"/>
          <w:sz w:val="24"/>
          <w:szCs w:val="24"/>
        </w:rPr>
        <w:t xml:space="preserve"> tiszteletére emelt emléktáblát </w:t>
      </w:r>
      <w:r w:rsidR="00C23CA2" w:rsidRPr="006949F7">
        <w:rPr>
          <w:rFonts w:ascii="Times New Roman" w:hAnsi="Times New Roman"/>
          <w:sz w:val="24"/>
          <w:szCs w:val="24"/>
        </w:rPr>
        <w:t>a VII. kerület Király utca 47. szám alatti épület homlokzatán</w:t>
      </w:r>
      <w:r>
        <w:rPr>
          <w:rFonts w:ascii="Times New Roman" w:hAnsi="Times New Roman"/>
          <w:sz w:val="24"/>
          <w:szCs w:val="24"/>
        </w:rPr>
        <w:t>.</w:t>
      </w:r>
    </w:p>
    <w:p w14:paraId="66E08FCE" w14:textId="77777777" w:rsidR="00B1695E" w:rsidRPr="006949F7" w:rsidRDefault="00B1695E" w:rsidP="006949F7">
      <w:pPr>
        <w:pStyle w:val="Listaszerbekezds"/>
        <w:spacing w:after="0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FF9B9FC" w14:textId="78C7865D" w:rsidR="00B1695E" w:rsidRPr="000F6BD5" w:rsidRDefault="00B1695E" w:rsidP="003C00FA">
      <w:pPr>
        <w:pStyle w:val="Listaszerbekezds"/>
        <w:numPr>
          <w:ilvl w:val="0"/>
          <w:numId w:val="22"/>
        </w:num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elkéri a Polgármestert az 1.1.-1.2. pontban meghatározott emléktáblák felújításához </w:t>
      </w:r>
      <w:r w:rsidRPr="000F6BD5">
        <w:rPr>
          <w:rFonts w:ascii="Times New Roman" w:hAnsi="Times New Roman"/>
          <w:color w:val="000000"/>
          <w:sz w:val="24"/>
          <w:szCs w:val="24"/>
        </w:rPr>
        <w:t>szükséges intézkedések megtételére.</w:t>
      </w:r>
    </w:p>
    <w:p w14:paraId="323711D3" w14:textId="77777777" w:rsidR="008A2E44" w:rsidRDefault="008A2E44" w:rsidP="006949F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1075F79" w14:textId="77777777" w:rsidR="001D624F" w:rsidRPr="000C2516" w:rsidRDefault="00C23CA2" w:rsidP="00C50471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C2516">
        <w:rPr>
          <w:rFonts w:ascii="Times New Roman" w:hAnsi="Times New Roman"/>
          <w:sz w:val="24"/>
          <w:szCs w:val="24"/>
        </w:rPr>
        <w:t>: Niedermüller Péter polgármester</w:t>
      </w:r>
    </w:p>
    <w:p w14:paraId="12E65211" w14:textId="77777777" w:rsidR="001D624F" w:rsidRPr="00B17719" w:rsidRDefault="00C23CA2" w:rsidP="00C50471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17719">
        <w:rPr>
          <w:rFonts w:ascii="Times New Roman" w:hAnsi="Times New Roman"/>
          <w:sz w:val="24"/>
          <w:szCs w:val="24"/>
        </w:rPr>
        <w:t xml:space="preserve">: </w:t>
      </w:r>
      <w:r w:rsidR="005A3C82">
        <w:rPr>
          <w:rFonts w:ascii="Times New Roman" w:hAnsi="Times New Roman"/>
          <w:sz w:val="24"/>
          <w:szCs w:val="24"/>
        </w:rPr>
        <w:t>2023. december 31.</w:t>
      </w:r>
    </w:p>
    <w:p w14:paraId="28E716FE" w14:textId="77777777" w:rsidR="001D624F" w:rsidRPr="000C2516" w:rsidRDefault="001D624F" w:rsidP="00C50471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14:paraId="4469D1D2" w14:textId="77777777" w:rsidR="009D0C37" w:rsidRDefault="009D0C37" w:rsidP="001D624F">
      <w:pPr>
        <w:widowControl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AA348AF" w14:textId="77777777" w:rsidR="001D624F" w:rsidRPr="000C2516" w:rsidRDefault="00C23CA2" w:rsidP="001D624F">
      <w:pPr>
        <w:widowControl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>Budapest, 202</w:t>
      </w:r>
      <w:r w:rsidR="005A3C82">
        <w:rPr>
          <w:rFonts w:ascii="Times New Roman" w:hAnsi="Times New Roman"/>
          <w:sz w:val="24"/>
          <w:szCs w:val="24"/>
        </w:rPr>
        <w:t xml:space="preserve">3. június </w:t>
      </w:r>
      <w:r w:rsidR="00D5790D">
        <w:rPr>
          <w:rFonts w:ascii="Times New Roman" w:hAnsi="Times New Roman"/>
          <w:sz w:val="24"/>
          <w:szCs w:val="24"/>
        </w:rPr>
        <w:t>2</w:t>
      </w:r>
      <w:r w:rsidR="000F6133">
        <w:rPr>
          <w:rFonts w:ascii="Times New Roman" w:hAnsi="Times New Roman"/>
          <w:sz w:val="24"/>
          <w:szCs w:val="24"/>
        </w:rPr>
        <w:t>9</w:t>
      </w:r>
      <w:r w:rsidR="005A3C82">
        <w:rPr>
          <w:rFonts w:ascii="Times New Roman" w:hAnsi="Times New Roman"/>
          <w:sz w:val="24"/>
          <w:szCs w:val="24"/>
        </w:rPr>
        <w:t>.</w:t>
      </w:r>
      <w:r w:rsidRPr="000C2516">
        <w:rPr>
          <w:rFonts w:ascii="Times New Roman" w:hAnsi="Times New Roman"/>
          <w:sz w:val="24"/>
          <w:szCs w:val="24"/>
        </w:rPr>
        <w:t xml:space="preserve"> </w:t>
      </w:r>
    </w:p>
    <w:p w14:paraId="55282635" w14:textId="5D49B367" w:rsidR="001D624F" w:rsidRDefault="00C23CA2" w:rsidP="001D624F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 xml:space="preserve">  </w:t>
      </w:r>
    </w:p>
    <w:p w14:paraId="004EA7C8" w14:textId="77777777" w:rsidR="009D0C37" w:rsidRDefault="009D0C37" w:rsidP="001D624F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87660A" w14:textId="77777777" w:rsidR="001D624F" w:rsidRPr="000C2516" w:rsidRDefault="00C23CA2" w:rsidP="00C50471">
      <w:pPr>
        <w:widowControl w:val="0"/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</w:rPr>
        <w:t>Szücs Balázs</w:t>
      </w:r>
    </w:p>
    <w:p w14:paraId="39628B4A" w14:textId="05A8D05E" w:rsidR="001D624F" w:rsidRDefault="009F69E1" w:rsidP="00C50471">
      <w:pPr>
        <w:widowControl w:val="0"/>
        <w:spacing w:after="0" w:line="240" w:lineRule="auto"/>
        <w:ind w:left="212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C23CA2" w:rsidRPr="000C2516">
        <w:rPr>
          <w:rFonts w:ascii="Times New Roman" w:hAnsi="Times New Roman"/>
          <w:sz w:val="24"/>
          <w:szCs w:val="24"/>
        </w:rPr>
        <w:t>alpolgármester</w:t>
      </w:r>
      <w:proofErr w:type="gramEnd"/>
    </w:p>
    <w:p w14:paraId="384E6191" w14:textId="06BA473C" w:rsidR="003C00FA" w:rsidRDefault="003C00FA" w:rsidP="00C50471">
      <w:pPr>
        <w:widowControl w:val="0"/>
        <w:spacing w:after="0" w:line="240" w:lineRule="auto"/>
        <w:ind w:left="2124" w:firstLine="708"/>
        <w:jc w:val="center"/>
        <w:rPr>
          <w:rFonts w:ascii="Times New Roman" w:hAnsi="Times New Roman"/>
          <w:sz w:val="24"/>
          <w:szCs w:val="24"/>
        </w:rPr>
      </w:pPr>
    </w:p>
    <w:p w14:paraId="334B8B09" w14:textId="4D6B2048" w:rsidR="003C00FA" w:rsidRDefault="003C00FA" w:rsidP="00C50471">
      <w:pPr>
        <w:widowControl w:val="0"/>
        <w:spacing w:after="0" w:line="240" w:lineRule="auto"/>
        <w:ind w:left="2124" w:firstLine="708"/>
        <w:jc w:val="center"/>
        <w:rPr>
          <w:rFonts w:ascii="Times New Roman" w:hAnsi="Times New Roman"/>
          <w:sz w:val="24"/>
          <w:szCs w:val="24"/>
        </w:rPr>
      </w:pPr>
    </w:p>
    <w:p w14:paraId="21C23982" w14:textId="77777777" w:rsidR="003C00FA" w:rsidRPr="000C2516" w:rsidRDefault="003C00FA" w:rsidP="00C50471">
      <w:pPr>
        <w:widowControl w:val="0"/>
        <w:spacing w:after="0" w:line="240" w:lineRule="auto"/>
        <w:ind w:left="2124" w:firstLine="708"/>
        <w:jc w:val="center"/>
        <w:rPr>
          <w:rFonts w:ascii="Times New Roman" w:hAnsi="Times New Roman"/>
          <w:sz w:val="24"/>
          <w:szCs w:val="24"/>
        </w:rPr>
      </w:pPr>
    </w:p>
    <w:p w14:paraId="0464BECA" w14:textId="77777777" w:rsidR="0042340E" w:rsidRDefault="00C23CA2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754BC6">
        <w:rPr>
          <w:rFonts w:ascii="Times New Roman" w:hAnsi="Times New Roman"/>
          <w:bCs/>
          <w:sz w:val="24"/>
          <w:szCs w:val="24"/>
          <w:u w:val="single"/>
        </w:rPr>
        <w:t>Előterjesztés mellékletek:</w:t>
      </w:r>
    </w:p>
    <w:p w14:paraId="27F7F4E5" w14:textId="02DD71F0" w:rsidR="0042340E" w:rsidRPr="007F2071" w:rsidRDefault="0042340E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F2071">
        <w:rPr>
          <w:rFonts w:ascii="Times New Roman" w:hAnsi="Times New Roman"/>
          <w:bCs/>
          <w:sz w:val="24"/>
          <w:szCs w:val="24"/>
        </w:rPr>
        <w:t>1-</w:t>
      </w:r>
      <w:r w:rsidR="00DD638C">
        <w:rPr>
          <w:rFonts w:ascii="Times New Roman" w:hAnsi="Times New Roman"/>
          <w:bCs/>
          <w:sz w:val="24"/>
          <w:szCs w:val="24"/>
        </w:rPr>
        <w:t>4</w:t>
      </w:r>
      <w:r w:rsidRPr="007F2071">
        <w:rPr>
          <w:rFonts w:ascii="Times New Roman" w:hAnsi="Times New Roman"/>
          <w:bCs/>
          <w:sz w:val="24"/>
          <w:szCs w:val="24"/>
        </w:rPr>
        <w:t>. számú melléklet</w:t>
      </w:r>
      <w:r w:rsidR="009F69E1">
        <w:rPr>
          <w:rFonts w:ascii="Times New Roman" w:hAnsi="Times New Roman"/>
          <w:bCs/>
          <w:sz w:val="24"/>
          <w:szCs w:val="24"/>
        </w:rPr>
        <w:t xml:space="preserve">: </w:t>
      </w:r>
      <w:r w:rsidRPr="007F2071">
        <w:rPr>
          <w:rFonts w:ascii="Times New Roman" w:hAnsi="Times New Roman"/>
          <w:bCs/>
          <w:sz w:val="24"/>
          <w:szCs w:val="24"/>
        </w:rPr>
        <w:t>Főépítészi hozzájárulások</w:t>
      </w:r>
    </w:p>
    <w:p w14:paraId="6E7AC0CB" w14:textId="3EBFB8ED" w:rsidR="001D624F" w:rsidRPr="007F2071" w:rsidRDefault="008A2E44" w:rsidP="009023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8C">
        <w:rPr>
          <w:rFonts w:ascii="Times New Roman" w:hAnsi="Times New Roman"/>
          <w:bCs/>
          <w:sz w:val="24"/>
          <w:szCs w:val="24"/>
        </w:rPr>
        <w:t>5</w:t>
      </w:r>
      <w:r w:rsidR="0042340E" w:rsidRPr="00DD638C">
        <w:rPr>
          <w:rFonts w:ascii="Times New Roman" w:hAnsi="Times New Roman"/>
          <w:bCs/>
          <w:sz w:val="24"/>
          <w:szCs w:val="24"/>
        </w:rPr>
        <w:t>. számú melléklet</w:t>
      </w:r>
      <w:r w:rsidR="009F69E1">
        <w:rPr>
          <w:rFonts w:ascii="Times New Roman" w:hAnsi="Times New Roman"/>
          <w:bCs/>
          <w:sz w:val="24"/>
          <w:szCs w:val="24"/>
        </w:rPr>
        <w:t>:</w:t>
      </w:r>
      <w:r w:rsidR="0042340E" w:rsidRPr="00DD638C">
        <w:rPr>
          <w:rFonts w:ascii="Times New Roman" w:hAnsi="Times New Roman"/>
          <w:bCs/>
          <w:sz w:val="24"/>
          <w:szCs w:val="24"/>
        </w:rPr>
        <w:t xml:space="preserve"> </w:t>
      </w:r>
      <w:r w:rsidR="0042340E" w:rsidRPr="00DD638C">
        <w:rPr>
          <w:rFonts w:ascii="Times New Roman" w:hAnsi="Times New Roman"/>
          <w:sz w:val="24"/>
          <w:szCs w:val="24"/>
        </w:rPr>
        <w:t>Budapest Főváros Kormányhivatala Építésügyi és Örökségvédelmi Főosztályára</w:t>
      </w:r>
      <w:r w:rsidR="0042340E" w:rsidRPr="007F2071">
        <w:rPr>
          <w:rFonts w:ascii="Times New Roman" w:hAnsi="Times New Roman"/>
          <w:sz w:val="24"/>
          <w:szCs w:val="24"/>
        </w:rPr>
        <w:t xml:space="preserve"> történő bejelentés és az ügy státusára vonatkozó adatlap</w:t>
      </w:r>
    </w:p>
    <w:p w14:paraId="76431026" w14:textId="63A7F9E1" w:rsidR="0042340E" w:rsidRPr="007F2071" w:rsidRDefault="008A2E44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9D0C37"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7</w:t>
      </w:r>
      <w:r w:rsidR="009F69E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és 8</w:t>
      </w:r>
      <w:r w:rsidR="0042340E" w:rsidRPr="007F2071">
        <w:rPr>
          <w:rFonts w:ascii="Times New Roman" w:hAnsi="Times New Roman"/>
          <w:sz w:val="24"/>
          <w:szCs w:val="24"/>
        </w:rPr>
        <w:t>. számú melléklet</w:t>
      </w:r>
      <w:r w:rsidR="009F69E1">
        <w:rPr>
          <w:rFonts w:ascii="Times New Roman" w:hAnsi="Times New Roman"/>
          <w:sz w:val="24"/>
          <w:szCs w:val="24"/>
        </w:rPr>
        <w:t>:</w:t>
      </w:r>
      <w:r w:rsidR="0042340E" w:rsidRPr="007F2071">
        <w:rPr>
          <w:rFonts w:ascii="Times New Roman" w:hAnsi="Times New Roman"/>
          <w:sz w:val="24"/>
          <w:szCs w:val="24"/>
        </w:rPr>
        <w:t xml:space="preserve"> Új táblatervek</w:t>
      </w:r>
    </w:p>
    <w:p w14:paraId="05CF6AEF" w14:textId="3E2A0D65" w:rsidR="0042340E" w:rsidRPr="007F2071" w:rsidRDefault="008A2E44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és 10</w:t>
      </w:r>
      <w:r w:rsidR="0042340E" w:rsidRPr="007F2071">
        <w:rPr>
          <w:rFonts w:ascii="Times New Roman" w:hAnsi="Times New Roman"/>
          <w:sz w:val="24"/>
          <w:szCs w:val="24"/>
        </w:rPr>
        <w:t>. számú melléklet</w:t>
      </w:r>
      <w:r w:rsidR="009F69E1">
        <w:rPr>
          <w:rFonts w:ascii="Times New Roman" w:hAnsi="Times New Roman"/>
          <w:sz w:val="24"/>
          <w:szCs w:val="24"/>
        </w:rPr>
        <w:t>:</w:t>
      </w:r>
      <w:r w:rsidR="0042340E" w:rsidRPr="007F2071">
        <w:rPr>
          <w:rFonts w:ascii="Times New Roman" w:hAnsi="Times New Roman"/>
          <w:sz w:val="24"/>
          <w:szCs w:val="24"/>
        </w:rPr>
        <w:t xml:space="preserve"> Árajánlatok</w:t>
      </w:r>
    </w:p>
    <w:p w14:paraId="0146004F" w14:textId="6E50C1AB" w:rsidR="0042340E" w:rsidRPr="007F2071" w:rsidRDefault="0042340E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F2071">
        <w:rPr>
          <w:rFonts w:ascii="Times New Roman" w:hAnsi="Times New Roman"/>
          <w:sz w:val="24"/>
          <w:szCs w:val="24"/>
        </w:rPr>
        <w:t>1</w:t>
      </w:r>
      <w:r w:rsidR="008A2E44">
        <w:rPr>
          <w:rFonts w:ascii="Times New Roman" w:hAnsi="Times New Roman"/>
          <w:sz w:val="24"/>
          <w:szCs w:val="24"/>
        </w:rPr>
        <w:t>1</w:t>
      </w:r>
      <w:r w:rsidRPr="007F2071">
        <w:rPr>
          <w:rFonts w:ascii="Times New Roman" w:hAnsi="Times New Roman"/>
          <w:sz w:val="24"/>
          <w:szCs w:val="24"/>
        </w:rPr>
        <w:t>.</w:t>
      </w:r>
      <w:r w:rsidR="00145B40">
        <w:rPr>
          <w:rFonts w:ascii="Times New Roman" w:hAnsi="Times New Roman"/>
          <w:sz w:val="24"/>
          <w:szCs w:val="24"/>
        </w:rPr>
        <w:t xml:space="preserve"> és</w:t>
      </w:r>
      <w:r w:rsidRPr="007F2071">
        <w:rPr>
          <w:rFonts w:ascii="Times New Roman" w:hAnsi="Times New Roman"/>
          <w:sz w:val="24"/>
          <w:szCs w:val="24"/>
        </w:rPr>
        <w:t xml:space="preserve"> 1</w:t>
      </w:r>
      <w:r w:rsidR="008A2E44">
        <w:rPr>
          <w:rFonts w:ascii="Times New Roman" w:hAnsi="Times New Roman"/>
          <w:sz w:val="24"/>
          <w:szCs w:val="24"/>
        </w:rPr>
        <w:t>2</w:t>
      </w:r>
      <w:r w:rsidRPr="007F2071">
        <w:rPr>
          <w:rFonts w:ascii="Times New Roman" w:hAnsi="Times New Roman"/>
          <w:sz w:val="24"/>
          <w:szCs w:val="24"/>
        </w:rPr>
        <w:t>. számú melléklet</w:t>
      </w:r>
      <w:r w:rsidR="009F69E1">
        <w:rPr>
          <w:rFonts w:ascii="Times New Roman" w:hAnsi="Times New Roman"/>
          <w:sz w:val="24"/>
          <w:szCs w:val="24"/>
        </w:rPr>
        <w:t>:</w:t>
      </w:r>
      <w:r w:rsidRPr="007F2071">
        <w:rPr>
          <w:rFonts w:ascii="Times New Roman" w:hAnsi="Times New Roman"/>
          <w:sz w:val="24"/>
          <w:szCs w:val="24"/>
        </w:rPr>
        <w:t xml:space="preserve"> Felújítandó táblák</w:t>
      </w:r>
    </w:p>
    <w:p w14:paraId="758693FD" w14:textId="2B229F21" w:rsidR="0042340E" w:rsidRDefault="008A2E44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45B40">
        <w:rPr>
          <w:rFonts w:ascii="Times New Roman" w:hAnsi="Times New Roman"/>
          <w:sz w:val="24"/>
          <w:szCs w:val="24"/>
        </w:rPr>
        <w:t>3</w:t>
      </w:r>
      <w:r w:rsidR="00923780">
        <w:rPr>
          <w:rFonts w:ascii="Times New Roman" w:hAnsi="Times New Roman"/>
          <w:sz w:val="24"/>
          <w:szCs w:val="24"/>
        </w:rPr>
        <w:t>-1</w:t>
      </w:r>
      <w:r w:rsidR="00145B40">
        <w:rPr>
          <w:rFonts w:ascii="Times New Roman" w:hAnsi="Times New Roman"/>
          <w:sz w:val="24"/>
          <w:szCs w:val="24"/>
        </w:rPr>
        <w:t>5</w:t>
      </w:r>
      <w:r w:rsidR="00DD638C">
        <w:rPr>
          <w:rFonts w:ascii="Times New Roman" w:hAnsi="Times New Roman"/>
          <w:sz w:val="24"/>
          <w:szCs w:val="24"/>
        </w:rPr>
        <w:t xml:space="preserve">. </w:t>
      </w:r>
      <w:r w:rsidR="0042340E" w:rsidRPr="007F2071">
        <w:rPr>
          <w:rFonts w:ascii="Times New Roman" w:hAnsi="Times New Roman"/>
          <w:sz w:val="24"/>
          <w:szCs w:val="24"/>
        </w:rPr>
        <w:t>számú melléklet</w:t>
      </w:r>
      <w:r w:rsidR="009F69E1">
        <w:rPr>
          <w:rFonts w:ascii="Times New Roman" w:hAnsi="Times New Roman"/>
          <w:sz w:val="24"/>
          <w:szCs w:val="24"/>
        </w:rPr>
        <w:t>:</w:t>
      </w:r>
      <w:r w:rsidR="0042340E" w:rsidRPr="007F2071">
        <w:rPr>
          <w:rFonts w:ascii="Times New Roman" w:hAnsi="Times New Roman"/>
          <w:sz w:val="24"/>
          <w:szCs w:val="24"/>
        </w:rPr>
        <w:t xml:space="preserve"> Társasházi hozzájáruló nyilatkozatok</w:t>
      </w:r>
    </w:p>
    <w:p w14:paraId="46E84114" w14:textId="3C29E718" w:rsidR="00EE2CF1" w:rsidRDefault="00DD638C" w:rsidP="009F6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45B4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számú melléklet</w:t>
      </w:r>
      <w:r w:rsidR="009F69E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Áthelyezendő tábla</w:t>
      </w:r>
      <w:bookmarkEnd w:id="0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D9F56" w14:textId="77777777" w:rsidR="00BF3644" w:rsidRDefault="00BF3644">
      <w:pPr>
        <w:spacing w:after="0" w:line="240" w:lineRule="auto"/>
      </w:pPr>
      <w:r>
        <w:separator/>
      </w:r>
    </w:p>
  </w:endnote>
  <w:endnote w:type="continuationSeparator" w:id="0">
    <w:p w14:paraId="6842F9E3" w14:textId="77777777" w:rsidR="00BF3644" w:rsidRDefault="00BF3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6F7C4" w14:textId="26DBC43C" w:rsidR="001A6BFA" w:rsidRPr="001C6C88" w:rsidRDefault="00C23CA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57177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98BE128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81235" w14:textId="77777777" w:rsidR="00BF3644" w:rsidRDefault="00BF3644">
      <w:pPr>
        <w:spacing w:after="0" w:line="240" w:lineRule="auto"/>
      </w:pPr>
      <w:r>
        <w:separator/>
      </w:r>
    </w:p>
  </w:footnote>
  <w:footnote w:type="continuationSeparator" w:id="0">
    <w:p w14:paraId="76068DA9" w14:textId="77777777" w:rsidR="00BF3644" w:rsidRDefault="00BF3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6DE70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804EB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9450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1C39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EE5C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F4AF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1608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1AF1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0E6F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0943B6"/>
    <w:multiLevelType w:val="hybridMultilevel"/>
    <w:tmpl w:val="2DD4A164"/>
    <w:lvl w:ilvl="0" w:tplc="E6B6502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B1654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EA1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C64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6A1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108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AF9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786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20D9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C2F21"/>
    <w:multiLevelType w:val="hybridMultilevel"/>
    <w:tmpl w:val="E1BA2F1A"/>
    <w:lvl w:ilvl="0" w:tplc="9626CB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DA8241C" w:tentative="1">
      <w:start w:val="1"/>
      <w:numFmt w:val="lowerLetter"/>
      <w:lvlText w:val="%2."/>
      <w:lvlJc w:val="left"/>
      <w:pPr>
        <w:ind w:left="1440" w:hanging="360"/>
      </w:pPr>
    </w:lvl>
    <w:lvl w:ilvl="2" w:tplc="C164A5B6" w:tentative="1">
      <w:start w:val="1"/>
      <w:numFmt w:val="lowerRoman"/>
      <w:lvlText w:val="%3."/>
      <w:lvlJc w:val="right"/>
      <w:pPr>
        <w:ind w:left="2160" w:hanging="180"/>
      </w:pPr>
    </w:lvl>
    <w:lvl w:ilvl="3" w:tplc="B38222EA" w:tentative="1">
      <w:start w:val="1"/>
      <w:numFmt w:val="decimal"/>
      <w:lvlText w:val="%4."/>
      <w:lvlJc w:val="left"/>
      <w:pPr>
        <w:ind w:left="2880" w:hanging="360"/>
      </w:pPr>
    </w:lvl>
    <w:lvl w:ilvl="4" w:tplc="B8E837E8" w:tentative="1">
      <w:start w:val="1"/>
      <w:numFmt w:val="lowerLetter"/>
      <w:lvlText w:val="%5."/>
      <w:lvlJc w:val="left"/>
      <w:pPr>
        <w:ind w:left="3600" w:hanging="360"/>
      </w:pPr>
    </w:lvl>
    <w:lvl w:ilvl="5" w:tplc="21484F0C" w:tentative="1">
      <w:start w:val="1"/>
      <w:numFmt w:val="lowerRoman"/>
      <w:lvlText w:val="%6."/>
      <w:lvlJc w:val="right"/>
      <w:pPr>
        <w:ind w:left="4320" w:hanging="180"/>
      </w:pPr>
    </w:lvl>
    <w:lvl w:ilvl="6" w:tplc="F150258A" w:tentative="1">
      <w:start w:val="1"/>
      <w:numFmt w:val="decimal"/>
      <w:lvlText w:val="%7."/>
      <w:lvlJc w:val="left"/>
      <w:pPr>
        <w:ind w:left="5040" w:hanging="360"/>
      </w:pPr>
    </w:lvl>
    <w:lvl w:ilvl="7" w:tplc="83D05C66" w:tentative="1">
      <w:start w:val="1"/>
      <w:numFmt w:val="lowerLetter"/>
      <w:lvlText w:val="%8."/>
      <w:lvlJc w:val="left"/>
      <w:pPr>
        <w:ind w:left="5760" w:hanging="360"/>
      </w:pPr>
    </w:lvl>
    <w:lvl w:ilvl="8" w:tplc="238E67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D13B5"/>
    <w:multiLevelType w:val="hybridMultilevel"/>
    <w:tmpl w:val="8E5ABE28"/>
    <w:lvl w:ilvl="0" w:tplc="66FE9F1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0F5A4F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080BA26" w:tentative="1">
      <w:start w:val="1"/>
      <w:numFmt w:val="lowerLetter"/>
      <w:lvlText w:val="%2."/>
      <w:lvlJc w:val="left"/>
      <w:pPr>
        <w:ind w:left="1800" w:hanging="360"/>
      </w:pPr>
    </w:lvl>
    <w:lvl w:ilvl="2" w:tplc="DBCCA20A" w:tentative="1">
      <w:start w:val="1"/>
      <w:numFmt w:val="lowerRoman"/>
      <w:lvlText w:val="%3."/>
      <w:lvlJc w:val="right"/>
      <w:pPr>
        <w:ind w:left="2520" w:hanging="180"/>
      </w:pPr>
    </w:lvl>
    <w:lvl w:ilvl="3" w:tplc="C610D17E" w:tentative="1">
      <w:start w:val="1"/>
      <w:numFmt w:val="decimal"/>
      <w:lvlText w:val="%4."/>
      <w:lvlJc w:val="left"/>
      <w:pPr>
        <w:ind w:left="3240" w:hanging="360"/>
      </w:pPr>
    </w:lvl>
    <w:lvl w:ilvl="4" w:tplc="72AA75D6" w:tentative="1">
      <w:start w:val="1"/>
      <w:numFmt w:val="lowerLetter"/>
      <w:lvlText w:val="%5."/>
      <w:lvlJc w:val="left"/>
      <w:pPr>
        <w:ind w:left="3960" w:hanging="360"/>
      </w:pPr>
    </w:lvl>
    <w:lvl w:ilvl="5" w:tplc="0C7AF33C" w:tentative="1">
      <w:start w:val="1"/>
      <w:numFmt w:val="lowerRoman"/>
      <w:lvlText w:val="%6."/>
      <w:lvlJc w:val="right"/>
      <w:pPr>
        <w:ind w:left="4680" w:hanging="180"/>
      </w:pPr>
    </w:lvl>
    <w:lvl w:ilvl="6" w:tplc="F6A6CFEA" w:tentative="1">
      <w:start w:val="1"/>
      <w:numFmt w:val="decimal"/>
      <w:lvlText w:val="%7."/>
      <w:lvlJc w:val="left"/>
      <w:pPr>
        <w:ind w:left="5400" w:hanging="360"/>
      </w:pPr>
    </w:lvl>
    <w:lvl w:ilvl="7" w:tplc="C9CC18F4" w:tentative="1">
      <w:start w:val="1"/>
      <w:numFmt w:val="lowerLetter"/>
      <w:lvlText w:val="%8."/>
      <w:lvlJc w:val="left"/>
      <w:pPr>
        <w:ind w:left="6120" w:hanging="360"/>
      </w:pPr>
    </w:lvl>
    <w:lvl w:ilvl="8" w:tplc="CBF87D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7F765C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84E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DA3E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F439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C008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5A58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844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3A17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BC2E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393030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7EC2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90CE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1E8E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0CC1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1049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ED7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AFD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20C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BBB82E5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F502BFA" w:tentative="1">
      <w:start w:val="1"/>
      <w:numFmt w:val="lowerLetter"/>
      <w:lvlText w:val="%2."/>
      <w:lvlJc w:val="left"/>
      <w:pPr>
        <w:ind w:left="1146" w:hanging="360"/>
      </w:pPr>
    </w:lvl>
    <w:lvl w:ilvl="2" w:tplc="74BA9C90" w:tentative="1">
      <w:start w:val="1"/>
      <w:numFmt w:val="lowerRoman"/>
      <w:lvlText w:val="%3."/>
      <w:lvlJc w:val="right"/>
      <w:pPr>
        <w:ind w:left="1866" w:hanging="180"/>
      </w:pPr>
    </w:lvl>
    <w:lvl w:ilvl="3" w:tplc="E10404B2" w:tentative="1">
      <w:start w:val="1"/>
      <w:numFmt w:val="decimal"/>
      <w:lvlText w:val="%4."/>
      <w:lvlJc w:val="left"/>
      <w:pPr>
        <w:ind w:left="2586" w:hanging="360"/>
      </w:pPr>
    </w:lvl>
    <w:lvl w:ilvl="4" w:tplc="7004A13E" w:tentative="1">
      <w:start w:val="1"/>
      <w:numFmt w:val="lowerLetter"/>
      <w:lvlText w:val="%5."/>
      <w:lvlJc w:val="left"/>
      <w:pPr>
        <w:ind w:left="3306" w:hanging="360"/>
      </w:pPr>
    </w:lvl>
    <w:lvl w:ilvl="5" w:tplc="326A8786" w:tentative="1">
      <w:start w:val="1"/>
      <w:numFmt w:val="lowerRoman"/>
      <w:lvlText w:val="%6."/>
      <w:lvlJc w:val="right"/>
      <w:pPr>
        <w:ind w:left="4026" w:hanging="180"/>
      </w:pPr>
    </w:lvl>
    <w:lvl w:ilvl="6" w:tplc="AD0413A2" w:tentative="1">
      <w:start w:val="1"/>
      <w:numFmt w:val="decimal"/>
      <w:lvlText w:val="%7."/>
      <w:lvlJc w:val="left"/>
      <w:pPr>
        <w:ind w:left="4746" w:hanging="360"/>
      </w:pPr>
    </w:lvl>
    <w:lvl w:ilvl="7" w:tplc="6CCC714E" w:tentative="1">
      <w:start w:val="1"/>
      <w:numFmt w:val="lowerLetter"/>
      <w:lvlText w:val="%8."/>
      <w:lvlJc w:val="left"/>
      <w:pPr>
        <w:ind w:left="5466" w:hanging="360"/>
      </w:pPr>
    </w:lvl>
    <w:lvl w:ilvl="8" w:tplc="168077B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EC65BBE"/>
    <w:multiLevelType w:val="hybridMultilevel"/>
    <w:tmpl w:val="5BCAF0A6"/>
    <w:lvl w:ilvl="0" w:tplc="15EAFB7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967653"/>
    <w:multiLevelType w:val="hybridMultilevel"/>
    <w:tmpl w:val="B42EDBF4"/>
    <w:lvl w:ilvl="0" w:tplc="DDF496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3D0C7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D814E8" w:tentative="1">
      <w:start w:val="1"/>
      <w:numFmt w:val="lowerLetter"/>
      <w:lvlText w:val="%2."/>
      <w:lvlJc w:val="left"/>
      <w:pPr>
        <w:ind w:left="1440" w:hanging="360"/>
      </w:pPr>
    </w:lvl>
    <w:lvl w:ilvl="2" w:tplc="5062395E" w:tentative="1">
      <w:start w:val="1"/>
      <w:numFmt w:val="lowerRoman"/>
      <w:lvlText w:val="%3."/>
      <w:lvlJc w:val="right"/>
      <w:pPr>
        <w:ind w:left="2160" w:hanging="180"/>
      </w:pPr>
    </w:lvl>
    <w:lvl w:ilvl="3" w:tplc="594661B0" w:tentative="1">
      <w:start w:val="1"/>
      <w:numFmt w:val="decimal"/>
      <w:lvlText w:val="%4."/>
      <w:lvlJc w:val="left"/>
      <w:pPr>
        <w:ind w:left="2880" w:hanging="360"/>
      </w:pPr>
    </w:lvl>
    <w:lvl w:ilvl="4" w:tplc="38265EF4" w:tentative="1">
      <w:start w:val="1"/>
      <w:numFmt w:val="lowerLetter"/>
      <w:lvlText w:val="%5."/>
      <w:lvlJc w:val="left"/>
      <w:pPr>
        <w:ind w:left="3600" w:hanging="360"/>
      </w:pPr>
    </w:lvl>
    <w:lvl w:ilvl="5" w:tplc="5300B01C" w:tentative="1">
      <w:start w:val="1"/>
      <w:numFmt w:val="lowerRoman"/>
      <w:lvlText w:val="%6."/>
      <w:lvlJc w:val="right"/>
      <w:pPr>
        <w:ind w:left="4320" w:hanging="180"/>
      </w:pPr>
    </w:lvl>
    <w:lvl w:ilvl="6" w:tplc="B3C65A82" w:tentative="1">
      <w:start w:val="1"/>
      <w:numFmt w:val="decimal"/>
      <w:lvlText w:val="%7."/>
      <w:lvlJc w:val="left"/>
      <w:pPr>
        <w:ind w:left="5040" w:hanging="360"/>
      </w:pPr>
    </w:lvl>
    <w:lvl w:ilvl="7" w:tplc="AC6E8ED4" w:tentative="1">
      <w:start w:val="1"/>
      <w:numFmt w:val="lowerLetter"/>
      <w:lvlText w:val="%8."/>
      <w:lvlJc w:val="left"/>
      <w:pPr>
        <w:ind w:left="5760" w:hanging="360"/>
      </w:pPr>
    </w:lvl>
    <w:lvl w:ilvl="8" w:tplc="CE52B0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79A42AF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D2EA2DE">
      <w:start w:val="1"/>
      <w:numFmt w:val="lowerLetter"/>
      <w:lvlText w:val="%2."/>
      <w:lvlJc w:val="left"/>
      <w:pPr>
        <w:ind w:left="1365" w:hanging="360"/>
      </w:pPr>
    </w:lvl>
    <w:lvl w:ilvl="2" w:tplc="A8AC379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AB0A6F2" w:tentative="1">
      <w:start w:val="1"/>
      <w:numFmt w:val="decimal"/>
      <w:lvlText w:val="%4."/>
      <w:lvlJc w:val="left"/>
      <w:pPr>
        <w:ind w:left="2805" w:hanging="360"/>
      </w:pPr>
    </w:lvl>
    <w:lvl w:ilvl="4" w:tplc="32928B2A" w:tentative="1">
      <w:start w:val="1"/>
      <w:numFmt w:val="lowerLetter"/>
      <w:lvlText w:val="%5."/>
      <w:lvlJc w:val="left"/>
      <w:pPr>
        <w:ind w:left="3525" w:hanging="360"/>
      </w:pPr>
    </w:lvl>
    <w:lvl w:ilvl="5" w:tplc="41606D2E" w:tentative="1">
      <w:start w:val="1"/>
      <w:numFmt w:val="lowerRoman"/>
      <w:lvlText w:val="%6."/>
      <w:lvlJc w:val="right"/>
      <w:pPr>
        <w:ind w:left="4245" w:hanging="180"/>
      </w:pPr>
    </w:lvl>
    <w:lvl w:ilvl="6" w:tplc="0B1CABA2" w:tentative="1">
      <w:start w:val="1"/>
      <w:numFmt w:val="decimal"/>
      <w:lvlText w:val="%7."/>
      <w:lvlJc w:val="left"/>
      <w:pPr>
        <w:ind w:left="4965" w:hanging="360"/>
      </w:pPr>
    </w:lvl>
    <w:lvl w:ilvl="7" w:tplc="ECC2617C" w:tentative="1">
      <w:start w:val="1"/>
      <w:numFmt w:val="lowerLetter"/>
      <w:lvlText w:val="%8."/>
      <w:lvlJc w:val="left"/>
      <w:pPr>
        <w:ind w:left="5685" w:hanging="360"/>
      </w:pPr>
    </w:lvl>
    <w:lvl w:ilvl="8" w:tplc="329860A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84A87F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0A8A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AAAC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54AA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D0001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5C0C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6AFB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3665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2C8B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5C1405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8F821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6A75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481B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447E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64E8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3EC8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082B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D821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58D44B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B84C9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EA72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8A5E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C82E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E03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C8CB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CE05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6493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41F7C4E"/>
    <w:multiLevelType w:val="multilevel"/>
    <w:tmpl w:val="4DD430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1263FAA"/>
    <w:multiLevelType w:val="hybridMultilevel"/>
    <w:tmpl w:val="98D463C6"/>
    <w:lvl w:ilvl="0" w:tplc="2D68367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C68A4DE8" w:tentative="1">
      <w:start w:val="1"/>
      <w:numFmt w:val="lowerLetter"/>
      <w:lvlText w:val="%2."/>
      <w:lvlJc w:val="left"/>
      <w:pPr>
        <w:ind w:left="1440" w:hanging="360"/>
      </w:pPr>
    </w:lvl>
    <w:lvl w:ilvl="2" w:tplc="3F168416" w:tentative="1">
      <w:start w:val="1"/>
      <w:numFmt w:val="lowerRoman"/>
      <w:lvlText w:val="%3."/>
      <w:lvlJc w:val="right"/>
      <w:pPr>
        <w:ind w:left="2160" w:hanging="180"/>
      </w:pPr>
    </w:lvl>
    <w:lvl w:ilvl="3" w:tplc="A7A61F5A" w:tentative="1">
      <w:start w:val="1"/>
      <w:numFmt w:val="decimal"/>
      <w:lvlText w:val="%4."/>
      <w:lvlJc w:val="left"/>
      <w:pPr>
        <w:ind w:left="2880" w:hanging="360"/>
      </w:pPr>
    </w:lvl>
    <w:lvl w:ilvl="4" w:tplc="39C80956" w:tentative="1">
      <w:start w:val="1"/>
      <w:numFmt w:val="lowerLetter"/>
      <w:lvlText w:val="%5."/>
      <w:lvlJc w:val="left"/>
      <w:pPr>
        <w:ind w:left="3600" w:hanging="360"/>
      </w:pPr>
    </w:lvl>
    <w:lvl w:ilvl="5" w:tplc="73EA74EA" w:tentative="1">
      <w:start w:val="1"/>
      <w:numFmt w:val="lowerRoman"/>
      <w:lvlText w:val="%6."/>
      <w:lvlJc w:val="right"/>
      <w:pPr>
        <w:ind w:left="4320" w:hanging="180"/>
      </w:pPr>
    </w:lvl>
    <w:lvl w:ilvl="6" w:tplc="A0F8CF1E" w:tentative="1">
      <w:start w:val="1"/>
      <w:numFmt w:val="decimal"/>
      <w:lvlText w:val="%7."/>
      <w:lvlJc w:val="left"/>
      <w:pPr>
        <w:ind w:left="5040" w:hanging="360"/>
      </w:pPr>
    </w:lvl>
    <w:lvl w:ilvl="7" w:tplc="574A298C" w:tentative="1">
      <w:start w:val="1"/>
      <w:numFmt w:val="lowerLetter"/>
      <w:lvlText w:val="%8."/>
      <w:lvlJc w:val="left"/>
      <w:pPr>
        <w:ind w:left="5760" w:hanging="360"/>
      </w:pPr>
    </w:lvl>
    <w:lvl w:ilvl="8" w:tplc="4C6881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114770"/>
    <w:multiLevelType w:val="multilevel"/>
    <w:tmpl w:val="3C3080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auto"/>
      </w:rPr>
    </w:lvl>
  </w:abstractNum>
  <w:abstractNum w:abstractNumId="20" w15:restartNumberingAfterBreak="0">
    <w:nsid w:val="63627F64"/>
    <w:multiLevelType w:val="hybridMultilevel"/>
    <w:tmpl w:val="E6DAFA8C"/>
    <w:lvl w:ilvl="0" w:tplc="57D4B952">
      <w:start w:val="1"/>
      <w:numFmt w:val="upperLetter"/>
      <w:lvlText w:val="%1."/>
      <w:lvlJc w:val="left"/>
      <w:pPr>
        <w:ind w:left="720" w:hanging="360"/>
      </w:pPr>
    </w:lvl>
    <w:lvl w:ilvl="1" w:tplc="29AC1D1C" w:tentative="1">
      <w:start w:val="1"/>
      <w:numFmt w:val="lowerLetter"/>
      <w:lvlText w:val="%2."/>
      <w:lvlJc w:val="left"/>
      <w:pPr>
        <w:ind w:left="1440" w:hanging="360"/>
      </w:pPr>
    </w:lvl>
    <w:lvl w:ilvl="2" w:tplc="0BCE3CCC" w:tentative="1">
      <w:start w:val="1"/>
      <w:numFmt w:val="lowerRoman"/>
      <w:lvlText w:val="%3."/>
      <w:lvlJc w:val="right"/>
      <w:pPr>
        <w:ind w:left="2160" w:hanging="180"/>
      </w:pPr>
    </w:lvl>
    <w:lvl w:ilvl="3" w:tplc="F14ECE94" w:tentative="1">
      <w:start w:val="1"/>
      <w:numFmt w:val="decimal"/>
      <w:lvlText w:val="%4."/>
      <w:lvlJc w:val="left"/>
      <w:pPr>
        <w:ind w:left="2880" w:hanging="360"/>
      </w:pPr>
    </w:lvl>
    <w:lvl w:ilvl="4" w:tplc="A19C6F46" w:tentative="1">
      <w:start w:val="1"/>
      <w:numFmt w:val="lowerLetter"/>
      <w:lvlText w:val="%5."/>
      <w:lvlJc w:val="left"/>
      <w:pPr>
        <w:ind w:left="3600" w:hanging="360"/>
      </w:pPr>
    </w:lvl>
    <w:lvl w:ilvl="5" w:tplc="31B2F58C" w:tentative="1">
      <w:start w:val="1"/>
      <w:numFmt w:val="lowerRoman"/>
      <w:lvlText w:val="%6."/>
      <w:lvlJc w:val="right"/>
      <w:pPr>
        <w:ind w:left="4320" w:hanging="180"/>
      </w:pPr>
    </w:lvl>
    <w:lvl w:ilvl="6" w:tplc="8BA23F7E" w:tentative="1">
      <w:start w:val="1"/>
      <w:numFmt w:val="decimal"/>
      <w:lvlText w:val="%7."/>
      <w:lvlJc w:val="left"/>
      <w:pPr>
        <w:ind w:left="5040" w:hanging="360"/>
      </w:pPr>
    </w:lvl>
    <w:lvl w:ilvl="7" w:tplc="50C2A18E" w:tentative="1">
      <w:start w:val="1"/>
      <w:numFmt w:val="lowerLetter"/>
      <w:lvlText w:val="%8."/>
      <w:lvlJc w:val="left"/>
      <w:pPr>
        <w:ind w:left="5760" w:hanging="360"/>
      </w:pPr>
    </w:lvl>
    <w:lvl w:ilvl="8" w:tplc="590482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F36D73"/>
    <w:multiLevelType w:val="hybridMultilevel"/>
    <w:tmpl w:val="BB52F140"/>
    <w:lvl w:ilvl="0" w:tplc="3EBE59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1521180" w:tentative="1">
      <w:start w:val="1"/>
      <w:numFmt w:val="lowerLetter"/>
      <w:lvlText w:val="%2."/>
      <w:lvlJc w:val="left"/>
      <w:pPr>
        <w:ind w:left="1800" w:hanging="360"/>
      </w:pPr>
    </w:lvl>
    <w:lvl w:ilvl="2" w:tplc="B66E3720" w:tentative="1">
      <w:start w:val="1"/>
      <w:numFmt w:val="lowerRoman"/>
      <w:lvlText w:val="%3."/>
      <w:lvlJc w:val="right"/>
      <w:pPr>
        <w:ind w:left="2520" w:hanging="180"/>
      </w:pPr>
    </w:lvl>
    <w:lvl w:ilvl="3" w:tplc="3C340E8E" w:tentative="1">
      <w:start w:val="1"/>
      <w:numFmt w:val="decimal"/>
      <w:lvlText w:val="%4."/>
      <w:lvlJc w:val="left"/>
      <w:pPr>
        <w:ind w:left="3240" w:hanging="360"/>
      </w:pPr>
    </w:lvl>
    <w:lvl w:ilvl="4" w:tplc="E450539A" w:tentative="1">
      <w:start w:val="1"/>
      <w:numFmt w:val="lowerLetter"/>
      <w:lvlText w:val="%5."/>
      <w:lvlJc w:val="left"/>
      <w:pPr>
        <w:ind w:left="3960" w:hanging="360"/>
      </w:pPr>
    </w:lvl>
    <w:lvl w:ilvl="5" w:tplc="BD806DE2" w:tentative="1">
      <w:start w:val="1"/>
      <w:numFmt w:val="lowerRoman"/>
      <w:lvlText w:val="%6."/>
      <w:lvlJc w:val="right"/>
      <w:pPr>
        <w:ind w:left="4680" w:hanging="180"/>
      </w:pPr>
    </w:lvl>
    <w:lvl w:ilvl="6" w:tplc="EEEC840E" w:tentative="1">
      <w:start w:val="1"/>
      <w:numFmt w:val="decimal"/>
      <w:lvlText w:val="%7."/>
      <w:lvlJc w:val="left"/>
      <w:pPr>
        <w:ind w:left="5400" w:hanging="360"/>
      </w:pPr>
    </w:lvl>
    <w:lvl w:ilvl="7" w:tplc="6CAEB216" w:tentative="1">
      <w:start w:val="1"/>
      <w:numFmt w:val="lowerLetter"/>
      <w:lvlText w:val="%8."/>
      <w:lvlJc w:val="left"/>
      <w:pPr>
        <w:ind w:left="6120" w:hanging="360"/>
      </w:pPr>
    </w:lvl>
    <w:lvl w:ilvl="8" w:tplc="933CD3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F0127B"/>
    <w:multiLevelType w:val="hybridMultilevel"/>
    <w:tmpl w:val="E1BA2F1A"/>
    <w:lvl w:ilvl="0" w:tplc="2C32D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0264DF0" w:tentative="1">
      <w:start w:val="1"/>
      <w:numFmt w:val="lowerLetter"/>
      <w:lvlText w:val="%2."/>
      <w:lvlJc w:val="left"/>
      <w:pPr>
        <w:ind w:left="1440" w:hanging="360"/>
      </w:pPr>
    </w:lvl>
    <w:lvl w:ilvl="2" w:tplc="3E4C32F2" w:tentative="1">
      <w:start w:val="1"/>
      <w:numFmt w:val="lowerRoman"/>
      <w:lvlText w:val="%3."/>
      <w:lvlJc w:val="right"/>
      <w:pPr>
        <w:ind w:left="2160" w:hanging="180"/>
      </w:pPr>
    </w:lvl>
    <w:lvl w:ilvl="3" w:tplc="E3085684" w:tentative="1">
      <w:start w:val="1"/>
      <w:numFmt w:val="decimal"/>
      <w:lvlText w:val="%4."/>
      <w:lvlJc w:val="left"/>
      <w:pPr>
        <w:ind w:left="2880" w:hanging="360"/>
      </w:pPr>
    </w:lvl>
    <w:lvl w:ilvl="4" w:tplc="5E182C66" w:tentative="1">
      <w:start w:val="1"/>
      <w:numFmt w:val="lowerLetter"/>
      <w:lvlText w:val="%5."/>
      <w:lvlJc w:val="left"/>
      <w:pPr>
        <w:ind w:left="3600" w:hanging="360"/>
      </w:pPr>
    </w:lvl>
    <w:lvl w:ilvl="5" w:tplc="8A929228" w:tentative="1">
      <w:start w:val="1"/>
      <w:numFmt w:val="lowerRoman"/>
      <w:lvlText w:val="%6."/>
      <w:lvlJc w:val="right"/>
      <w:pPr>
        <w:ind w:left="4320" w:hanging="180"/>
      </w:pPr>
    </w:lvl>
    <w:lvl w:ilvl="6" w:tplc="892AABAA" w:tentative="1">
      <w:start w:val="1"/>
      <w:numFmt w:val="decimal"/>
      <w:lvlText w:val="%7."/>
      <w:lvlJc w:val="left"/>
      <w:pPr>
        <w:ind w:left="5040" w:hanging="360"/>
      </w:pPr>
    </w:lvl>
    <w:lvl w:ilvl="7" w:tplc="0F323EFE" w:tentative="1">
      <w:start w:val="1"/>
      <w:numFmt w:val="lowerLetter"/>
      <w:lvlText w:val="%8."/>
      <w:lvlJc w:val="left"/>
      <w:pPr>
        <w:ind w:left="5760" w:hanging="360"/>
      </w:pPr>
    </w:lvl>
    <w:lvl w:ilvl="8" w:tplc="0680AC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852651"/>
    <w:multiLevelType w:val="hybridMultilevel"/>
    <w:tmpl w:val="C3369C2E"/>
    <w:lvl w:ilvl="0" w:tplc="014E6C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73805113"/>
    <w:multiLevelType w:val="hybridMultilevel"/>
    <w:tmpl w:val="0C6E35CC"/>
    <w:lvl w:ilvl="0" w:tplc="604CC4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F2BF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7CC16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32A2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E48EE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8E26F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D965C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E2C04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DBE5E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69A415E"/>
    <w:multiLevelType w:val="hybridMultilevel"/>
    <w:tmpl w:val="A42CCA26"/>
    <w:lvl w:ilvl="0" w:tplc="66FE9F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C285A94"/>
    <w:multiLevelType w:val="hybridMultilevel"/>
    <w:tmpl w:val="2ED4CB8C"/>
    <w:lvl w:ilvl="0" w:tplc="0F487B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FE405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9A8FB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0B4CD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B2B0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0094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6649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84D3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0A0B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D7E2643"/>
    <w:multiLevelType w:val="hybridMultilevel"/>
    <w:tmpl w:val="C41E28EC"/>
    <w:lvl w:ilvl="0" w:tplc="EF02E9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CCA006C" w:tentative="1">
      <w:start w:val="1"/>
      <w:numFmt w:val="lowerLetter"/>
      <w:lvlText w:val="%2."/>
      <w:lvlJc w:val="left"/>
      <w:pPr>
        <w:ind w:left="1440" w:hanging="360"/>
      </w:pPr>
    </w:lvl>
    <w:lvl w:ilvl="2" w:tplc="6DC49090" w:tentative="1">
      <w:start w:val="1"/>
      <w:numFmt w:val="lowerRoman"/>
      <w:lvlText w:val="%3."/>
      <w:lvlJc w:val="right"/>
      <w:pPr>
        <w:ind w:left="2160" w:hanging="180"/>
      </w:pPr>
    </w:lvl>
    <w:lvl w:ilvl="3" w:tplc="8800E020" w:tentative="1">
      <w:start w:val="1"/>
      <w:numFmt w:val="decimal"/>
      <w:lvlText w:val="%4."/>
      <w:lvlJc w:val="left"/>
      <w:pPr>
        <w:ind w:left="2880" w:hanging="360"/>
      </w:pPr>
    </w:lvl>
    <w:lvl w:ilvl="4" w:tplc="E5628AE6" w:tentative="1">
      <w:start w:val="1"/>
      <w:numFmt w:val="lowerLetter"/>
      <w:lvlText w:val="%5."/>
      <w:lvlJc w:val="left"/>
      <w:pPr>
        <w:ind w:left="3600" w:hanging="360"/>
      </w:pPr>
    </w:lvl>
    <w:lvl w:ilvl="5" w:tplc="3B209490" w:tentative="1">
      <w:start w:val="1"/>
      <w:numFmt w:val="lowerRoman"/>
      <w:lvlText w:val="%6."/>
      <w:lvlJc w:val="right"/>
      <w:pPr>
        <w:ind w:left="4320" w:hanging="180"/>
      </w:pPr>
    </w:lvl>
    <w:lvl w:ilvl="6" w:tplc="02A4CF10" w:tentative="1">
      <w:start w:val="1"/>
      <w:numFmt w:val="decimal"/>
      <w:lvlText w:val="%7."/>
      <w:lvlJc w:val="left"/>
      <w:pPr>
        <w:ind w:left="5040" w:hanging="360"/>
      </w:pPr>
    </w:lvl>
    <w:lvl w:ilvl="7" w:tplc="44A600EA" w:tentative="1">
      <w:start w:val="1"/>
      <w:numFmt w:val="lowerLetter"/>
      <w:lvlText w:val="%8."/>
      <w:lvlJc w:val="left"/>
      <w:pPr>
        <w:ind w:left="5760" w:hanging="360"/>
      </w:pPr>
    </w:lvl>
    <w:lvl w:ilvl="8" w:tplc="7B6E943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4"/>
  </w:num>
  <w:num w:numId="4">
    <w:abstractNumId w:val="25"/>
  </w:num>
  <w:num w:numId="5">
    <w:abstractNumId w:val="13"/>
  </w:num>
  <w:num w:numId="6">
    <w:abstractNumId w:val="0"/>
  </w:num>
  <w:num w:numId="7">
    <w:abstractNumId w:val="7"/>
  </w:num>
  <w:num w:numId="8">
    <w:abstractNumId w:val="8"/>
  </w:num>
  <w:num w:numId="9">
    <w:abstractNumId w:val="20"/>
  </w:num>
  <w:num w:numId="10">
    <w:abstractNumId w:val="15"/>
  </w:num>
  <w:num w:numId="11">
    <w:abstractNumId w:val="2"/>
  </w:num>
  <w:num w:numId="12">
    <w:abstractNumId w:val="22"/>
  </w:num>
  <w:num w:numId="13">
    <w:abstractNumId w:val="11"/>
  </w:num>
  <w:num w:numId="14">
    <w:abstractNumId w:val="27"/>
  </w:num>
  <w:num w:numId="15">
    <w:abstractNumId w:val="14"/>
  </w:num>
  <w:num w:numId="16">
    <w:abstractNumId w:val="12"/>
  </w:num>
  <w:num w:numId="17">
    <w:abstractNumId w:val="5"/>
  </w:num>
  <w:num w:numId="18">
    <w:abstractNumId w:val="28"/>
  </w:num>
  <w:num w:numId="19">
    <w:abstractNumId w:val="21"/>
  </w:num>
  <w:num w:numId="20">
    <w:abstractNumId w:val="4"/>
  </w:num>
  <w:num w:numId="21">
    <w:abstractNumId w:val="18"/>
  </w:num>
  <w:num w:numId="22">
    <w:abstractNumId w:val="19"/>
  </w:num>
  <w:num w:numId="23">
    <w:abstractNumId w:val="1"/>
  </w:num>
  <w:num w:numId="24">
    <w:abstractNumId w:val="16"/>
  </w:num>
  <w:num w:numId="25">
    <w:abstractNumId w:val="23"/>
  </w:num>
  <w:num w:numId="26">
    <w:abstractNumId w:val="9"/>
  </w:num>
  <w:num w:numId="27">
    <w:abstractNumId w:val="3"/>
  </w:num>
  <w:num w:numId="28">
    <w:abstractNumId w:val="10"/>
  </w:num>
  <w:num w:numId="29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18C0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660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0F7"/>
    <w:rsid w:val="0007744A"/>
    <w:rsid w:val="00077E16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516"/>
    <w:rsid w:val="000C4D03"/>
    <w:rsid w:val="000C7275"/>
    <w:rsid w:val="000D252A"/>
    <w:rsid w:val="000D25BB"/>
    <w:rsid w:val="000D4976"/>
    <w:rsid w:val="000D4FBF"/>
    <w:rsid w:val="000D53DE"/>
    <w:rsid w:val="000D7493"/>
    <w:rsid w:val="000E4B98"/>
    <w:rsid w:val="000E551B"/>
    <w:rsid w:val="000E6434"/>
    <w:rsid w:val="000E7BC2"/>
    <w:rsid w:val="000E7C41"/>
    <w:rsid w:val="000F3A6A"/>
    <w:rsid w:val="000F4AA2"/>
    <w:rsid w:val="000F4E54"/>
    <w:rsid w:val="000F54A0"/>
    <w:rsid w:val="000F6133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680"/>
    <w:rsid w:val="001259BE"/>
    <w:rsid w:val="00136AF7"/>
    <w:rsid w:val="0014034B"/>
    <w:rsid w:val="00141233"/>
    <w:rsid w:val="00141FA1"/>
    <w:rsid w:val="00143F49"/>
    <w:rsid w:val="00145A70"/>
    <w:rsid w:val="00145B4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200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624F"/>
    <w:rsid w:val="001D7E78"/>
    <w:rsid w:val="001E3055"/>
    <w:rsid w:val="001E48F0"/>
    <w:rsid w:val="001E698C"/>
    <w:rsid w:val="001E705D"/>
    <w:rsid w:val="001E7FBE"/>
    <w:rsid w:val="001F109A"/>
    <w:rsid w:val="001F2EAE"/>
    <w:rsid w:val="001F4A4C"/>
    <w:rsid w:val="001F4B51"/>
    <w:rsid w:val="001F56FA"/>
    <w:rsid w:val="002001C9"/>
    <w:rsid w:val="002017F4"/>
    <w:rsid w:val="00203268"/>
    <w:rsid w:val="002060E7"/>
    <w:rsid w:val="00211AB4"/>
    <w:rsid w:val="00222C09"/>
    <w:rsid w:val="0022513A"/>
    <w:rsid w:val="00225288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CFF"/>
    <w:rsid w:val="00280913"/>
    <w:rsid w:val="00281DF1"/>
    <w:rsid w:val="002824EB"/>
    <w:rsid w:val="00290530"/>
    <w:rsid w:val="002913FA"/>
    <w:rsid w:val="002917A8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C9F"/>
    <w:rsid w:val="00307A7E"/>
    <w:rsid w:val="00311B84"/>
    <w:rsid w:val="003236DC"/>
    <w:rsid w:val="00323F2A"/>
    <w:rsid w:val="00330ACF"/>
    <w:rsid w:val="00331037"/>
    <w:rsid w:val="00333487"/>
    <w:rsid w:val="0033529E"/>
    <w:rsid w:val="00340AFC"/>
    <w:rsid w:val="00341A87"/>
    <w:rsid w:val="00341AE8"/>
    <w:rsid w:val="0035221B"/>
    <w:rsid w:val="003538F9"/>
    <w:rsid w:val="00354A99"/>
    <w:rsid w:val="0035716F"/>
    <w:rsid w:val="00364E1D"/>
    <w:rsid w:val="00365B97"/>
    <w:rsid w:val="00370E44"/>
    <w:rsid w:val="00371D99"/>
    <w:rsid w:val="00374669"/>
    <w:rsid w:val="003749E2"/>
    <w:rsid w:val="003776C5"/>
    <w:rsid w:val="00384183"/>
    <w:rsid w:val="00386593"/>
    <w:rsid w:val="003871CA"/>
    <w:rsid w:val="00387678"/>
    <w:rsid w:val="0039252B"/>
    <w:rsid w:val="003929AC"/>
    <w:rsid w:val="00392E85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00FA"/>
    <w:rsid w:val="003D0106"/>
    <w:rsid w:val="003D13F5"/>
    <w:rsid w:val="003D149B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1A4"/>
    <w:rsid w:val="0041713B"/>
    <w:rsid w:val="00421F7A"/>
    <w:rsid w:val="0042340E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6535"/>
    <w:rsid w:val="004976CB"/>
    <w:rsid w:val="004A681A"/>
    <w:rsid w:val="004B200D"/>
    <w:rsid w:val="004B3A43"/>
    <w:rsid w:val="004B6075"/>
    <w:rsid w:val="004C0111"/>
    <w:rsid w:val="004C6CC5"/>
    <w:rsid w:val="004D0602"/>
    <w:rsid w:val="004D1BFD"/>
    <w:rsid w:val="004D36E2"/>
    <w:rsid w:val="004D44A7"/>
    <w:rsid w:val="004D5E6E"/>
    <w:rsid w:val="004D62B4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04D7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3C82"/>
    <w:rsid w:val="005A40DF"/>
    <w:rsid w:val="005A76BE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4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9F7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FE7"/>
    <w:rsid w:val="006F5D69"/>
    <w:rsid w:val="006F5E40"/>
    <w:rsid w:val="007011E1"/>
    <w:rsid w:val="0070194B"/>
    <w:rsid w:val="00702D38"/>
    <w:rsid w:val="00705C3D"/>
    <w:rsid w:val="00706EFD"/>
    <w:rsid w:val="007152D6"/>
    <w:rsid w:val="00720212"/>
    <w:rsid w:val="0072091C"/>
    <w:rsid w:val="0072152D"/>
    <w:rsid w:val="00721727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4BC6"/>
    <w:rsid w:val="0076064B"/>
    <w:rsid w:val="007635CC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071"/>
    <w:rsid w:val="007F2FCC"/>
    <w:rsid w:val="0080022F"/>
    <w:rsid w:val="00805EA6"/>
    <w:rsid w:val="00807EEC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60AE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2E44"/>
    <w:rsid w:val="008A350F"/>
    <w:rsid w:val="008A44E1"/>
    <w:rsid w:val="008A56F9"/>
    <w:rsid w:val="008A583F"/>
    <w:rsid w:val="008A5D08"/>
    <w:rsid w:val="008A6015"/>
    <w:rsid w:val="008A6350"/>
    <w:rsid w:val="008A78E2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321"/>
    <w:rsid w:val="00902769"/>
    <w:rsid w:val="00913B9D"/>
    <w:rsid w:val="00920A9F"/>
    <w:rsid w:val="00922216"/>
    <w:rsid w:val="00922429"/>
    <w:rsid w:val="00922BF1"/>
    <w:rsid w:val="00923780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6834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C37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69E1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50D"/>
    <w:rsid w:val="00A1729F"/>
    <w:rsid w:val="00A21121"/>
    <w:rsid w:val="00A261D4"/>
    <w:rsid w:val="00A27973"/>
    <w:rsid w:val="00A3085C"/>
    <w:rsid w:val="00A308F7"/>
    <w:rsid w:val="00A31DCE"/>
    <w:rsid w:val="00A32E55"/>
    <w:rsid w:val="00A349C1"/>
    <w:rsid w:val="00A37898"/>
    <w:rsid w:val="00A4131A"/>
    <w:rsid w:val="00A43C79"/>
    <w:rsid w:val="00A54020"/>
    <w:rsid w:val="00A56E8A"/>
    <w:rsid w:val="00A65E90"/>
    <w:rsid w:val="00A66185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0EE1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95E"/>
    <w:rsid w:val="00B16E4B"/>
    <w:rsid w:val="00B17719"/>
    <w:rsid w:val="00B2163A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4BB2"/>
    <w:rsid w:val="00BA4525"/>
    <w:rsid w:val="00BA7822"/>
    <w:rsid w:val="00BB4E73"/>
    <w:rsid w:val="00BC4DE8"/>
    <w:rsid w:val="00BC74CC"/>
    <w:rsid w:val="00BC7528"/>
    <w:rsid w:val="00BC7718"/>
    <w:rsid w:val="00BD158E"/>
    <w:rsid w:val="00BD6E8D"/>
    <w:rsid w:val="00BD7CF9"/>
    <w:rsid w:val="00BE5207"/>
    <w:rsid w:val="00BE58F1"/>
    <w:rsid w:val="00BE5956"/>
    <w:rsid w:val="00BF06BC"/>
    <w:rsid w:val="00BF2319"/>
    <w:rsid w:val="00BF3644"/>
    <w:rsid w:val="00BF5953"/>
    <w:rsid w:val="00BF79D6"/>
    <w:rsid w:val="00BF7A0E"/>
    <w:rsid w:val="00C07130"/>
    <w:rsid w:val="00C07EFB"/>
    <w:rsid w:val="00C10010"/>
    <w:rsid w:val="00C12D5C"/>
    <w:rsid w:val="00C13EF5"/>
    <w:rsid w:val="00C17043"/>
    <w:rsid w:val="00C23333"/>
    <w:rsid w:val="00C23CA2"/>
    <w:rsid w:val="00C2533E"/>
    <w:rsid w:val="00C2606E"/>
    <w:rsid w:val="00C263DA"/>
    <w:rsid w:val="00C328D3"/>
    <w:rsid w:val="00C401BC"/>
    <w:rsid w:val="00C40E7E"/>
    <w:rsid w:val="00C449F6"/>
    <w:rsid w:val="00C463CA"/>
    <w:rsid w:val="00C477CD"/>
    <w:rsid w:val="00C47ACA"/>
    <w:rsid w:val="00C50471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0B67"/>
    <w:rsid w:val="00C82629"/>
    <w:rsid w:val="00C83427"/>
    <w:rsid w:val="00C84795"/>
    <w:rsid w:val="00C91B58"/>
    <w:rsid w:val="00C9389D"/>
    <w:rsid w:val="00C94AE7"/>
    <w:rsid w:val="00C97C67"/>
    <w:rsid w:val="00CA1C7E"/>
    <w:rsid w:val="00CA2586"/>
    <w:rsid w:val="00CA5227"/>
    <w:rsid w:val="00CA6259"/>
    <w:rsid w:val="00CA744A"/>
    <w:rsid w:val="00CA7D69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EA"/>
    <w:rsid w:val="00CE02FF"/>
    <w:rsid w:val="00CE410E"/>
    <w:rsid w:val="00CE781F"/>
    <w:rsid w:val="00CE7C8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849"/>
    <w:rsid w:val="00D12CB4"/>
    <w:rsid w:val="00D130FD"/>
    <w:rsid w:val="00D134D3"/>
    <w:rsid w:val="00D15C75"/>
    <w:rsid w:val="00D1731F"/>
    <w:rsid w:val="00D1773C"/>
    <w:rsid w:val="00D17A78"/>
    <w:rsid w:val="00D21FD9"/>
    <w:rsid w:val="00D24B75"/>
    <w:rsid w:val="00D26E0F"/>
    <w:rsid w:val="00D273A1"/>
    <w:rsid w:val="00D27847"/>
    <w:rsid w:val="00D27EC6"/>
    <w:rsid w:val="00D3045D"/>
    <w:rsid w:val="00D30A86"/>
    <w:rsid w:val="00D30C98"/>
    <w:rsid w:val="00D31FCD"/>
    <w:rsid w:val="00D32A48"/>
    <w:rsid w:val="00D3319D"/>
    <w:rsid w:val="00D33C3A"/>
    <w:rsid w:val="00D35C6D"/>
    <w:rsid w:val="00D43114"/>
    <w:rsid w:val="00D47E03"/>
    <w:rsid w:val="00D50620"/>
    <w:rsid w:val="00D533B0"/>
    <w:rsid w:val="00D5790D"/>
    <w:rsid w:val="00D57C26"/>
    <w:rsid w:val="00D61BC7"/>
    <w:rsid w:val="00D6348B"/>
    <w:rsid w:val="00D65D73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7F64"/>
    <w:rsid w:val="00DD1906"/>
    <w:rsid w:val="00DD2AD5"/>
    <w:rsid w:val="00DD638C"/>
    <w:rsid w:val="00DD7D0C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524A"/>
    <w:rsid w:val="00E0733F"/>
    <w:rsid w:val="00E07618"/>
    <w:rsid w:val="00E11EBB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22F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1738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A62"/>
    <w:rsid w:val="00F518BC"/>
    <w:rsid w:val="00F52BBC"/>
    <w:rsid w:val="00F55F2A"/>
    <w:rsid w:val="00F57177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8CF"/>
    <w:rsid w:val="00FB4D8A"/>
    <w:rsid w:val="00FB6E6D"/>
    <w:rsid w:val="00FB6EEE"/>
    <w:rsid w:val="00FB7787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DFCB7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Kiemels">
    <w:name w:val="Emphasis"/>
    <w:basedOn w:val="Bekezdsalapbettpusa"/>
    <w:uiPriority w:val="20"/>
    <w:qFormat/>
    <w:rsid w:val="00A1350D"/>
    <w:rPr>
      <w:i/>
      <w:iCs/>
    </w:rPr>
  </w:style>
  <w:style w:type="character" w:styleId="Jegyzethivatkozs">
    <w:name w:val="annotation reference"/>
    <w:basedOn w:val="Bekezdsalapbettpusa"/>
    <w:uiPriority w:val="99"/>
    <w:semiHidden/>
    <w:unhideWhenUsed/>
    <w:rsid w:val="009D0C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D0C3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D0C37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D0C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D0C37"/>
    <w:rPr>
      <w:rFonts w:cs="Times New Roman"/>
      <w:b/>
      <w:bCs/>
    </w:rPr>
  </w:style>
  <w:style w:type="paragraph" w:styleId="Vltozat">
    <w:name w:val="Revision"/>
    <w:hidden/>
    <w:uiPriority w:val="99"/>
    <w:semiHidden/>
    <w:rsid w:val="003C00FA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770A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770A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770A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770A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770A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4770A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770A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D72B52" w:rsidRDefault="004770A2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433D0"/>
    <w:rsid w:val="00093894"/>
    <w:rsid w:val="000C1E96"/>
    <w:rsid w:val="00156C12"/>
    <w:rsid w:val="002262C0"/>
    <w:rsid w:val="0044242B"/>
    <w:rsid w:val="00453088"/>
    <w:rsid w:val="00460A6E"/>
    <w:rsid w:val="004770A2"/>
    <w:rsid w:val="00563FD1"/>
    <w:rsid w:val="005803F7"/>
    <w:rsid w:val="00583D0B"/>
    <w:rsid w:val="0058685C"/>
    <w:rsid w:val="005E5E31"/>
    <w:rsid w:val="00677D54"/>
    <w:rsid w:val="006D6362"/>
    <w:rsid w:val="006D78AB"/>
    <w:rsid w:val="00752930"/>
    <w:rsid w:val="00780646"/>
    <w:rsid w:val="0096108A"/>
    <w:rsid w:val="00993A01"/>
    <w:rsid w:val="009F156F"/>
    <w:rsid w:val="00A24D2E"/>
    <w:rsid w:val="00A66968"/>
    <w:rsid w:val="00A73A7E"/>
    <w:rsid w:val="00C90C0A"/>
    <w:rsid w:val="00CA72DF"/>
    <w:rsid w:val="00CD2ED7"/>
    <w:rsid w:val="00D66295"/>
    <w:rsid w:val="00D72B52"/>
    <w:rsid w:val="00E047FD"/>
    <w:rsid w:val="00F01870"/>
    <w:rsid w:val="00F5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F607E-E68F-405B-AF8D-A944D8310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6</Pages>
  <Words>1292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22</cp:revision>
  <cp:lastPrinted>2015-06-19T08:32:00Z</cp:lastPrinted>
  <dcterms:created xsi:type="dcterms:W3CDTF">2022-09-21T10:20:00Z</dcterms:created>
  <dcterms:modified xsi:type="dcterms:W3CDTF">2023-07-05T14:57:00Z</dcterms:modified>
</cp:coreProperties>
</file>